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33" w:rsidRPr="00BE0BA6" w:rsidRDefault="00905733" w:rsidP="00905733">
      <w:pPr>
        <w:pStyle w:val="FR1"/>
        <w:tabs>
          <w:tab w:val="left" w:pos="5420"/>
        </w:tabs>
        <w:spacing w:before="0"/>
        <w:ind w:left="0" w:right="0"/>
        <w:rPr>
          <w:sz w:val="32"/>
          <w:szCs w:val="32"/>
        </w:rPr>
      </w:pPr>
      <w:r w:rsidRPr="00BE0BA6">
        <w:rPr>
          <w:sz w:val="32"/>
          <w:szCs w:val="32"/>
        </w:rPr>
        <w:t>Правительство Российской Федерации</w:t>
      </w:r>
    </w:p>
    <w:p w:rsidR="00905733" w:rsidRPr="004D6EAA" w:rsidRDefault="00905733" w:rsidP="00905733">
      <w:pPr>
        <w:pStyle w:val="FR1"/>
        <w:tabs>
          <w:tab w:val="left" w:pos="5420"/>
        </w:tabs>
        <w:spacing w:before="0"/>
        <w:ind w:left="0" w:right="0"/>
        <w:rPr>
          <w:sz w:val="28"/>
          <w:szCs w:val="28"/>
        </w:rPr>
      </w:pPr>
    </w:p>
    <w:p w:rsidR="00905733" w:rsidRPr="000B522E" w:rsidRDefault="00905733" w:rsidP="00905733">
      <w:pPr>
        <w:pStyle w:val="FR1"/>
        <w:tabs>
          <w:tab w:val="left" w:pos="5420"/>
        </w:tabs>
        <w:spacing w:before="0"/>
        <w:ind w:left="0" w:right="0"/>
        <w:rPr>
          <w:sz w:val="28"/>
          <w:szCs w:val="28"/>
        </w:rPr>
      </w:pPr>
      <w:r w:rsidRPr="000B522E">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rsidR="00905733" w:rsidRPr="000B522E" w:rsidRDefault="00905733" w:rsidP="00905733">
      <w:pPr>
        <w:pStyle w:val="FR1"/>
        <w:tabs>
          <w:tab w:val="left" w:pos="5420"/>
        </w:tabs>
        <w:spacing w:before="0"/>
        <w:ind w:left="0" w:right="0"/>
        <w:rPr>
          <w:sz w:val="28"/>
          <w:szCs w:val="28"/>
        </w:rPr>
      </w:pPr>
    </w:p>
    <w:p w:rsidR="00905733" w:rsidRPr="000B522E" w:rsidRDefault="00905733" w:rsidP="00905733">
      <w:pPr>
        <w:pStyle w:val="FR1"/>
        <w:tabs>
          <w:tab w:val="left" w:pos="5420"/>
        </w:tabs>
        <w:spacing w:before="0"/>
        <w:ind w:left="0" w:right="0"/>
        <w:rPr>
          <w:shadow/>
          <w:sz w:val="36"/>
          <w:szCs w:val="36"/>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rsidR="00905733" w:rsidRPr="004D6EAA" w:rsidRDefault="00905733" w:rsidP="00905733">
      <w:pPr>
        <w:rPr>
          <w:rFonts w:eastAsia="Times New Roman"/>
        </w:rPr>
      </w:pPr>
    </w:p>
    <w:p w:rsidR="00905733" w:rsidRDefault="00905733" w:rsidP="00905733">
      <w:pPr>
        <w:pStyle w:val="6"/>
        <w:rPr>
          <w:sz w:val="28"/>
          <w:szCs w:val="28"/>
        </w:rPr>
      </w:pPr>
      <w:r w:rsidRPr="00457649">
        <w:rPr>
          <w:sz w:val="28"/>
          <w:szCs w:val="28"/>
        </w:rPr>
        <w:t>Факультет</w:t>
      </w:r>
      <w:r>
        <w:rPr>
          <w:sz w:val="28"/>
          <w:szCs w:val="28"/>
        </w:rPr>
        <w:t xml:space="preserve"> «Мировая экономика и мировая политика» направление «экономика»</w:t>
      </w:r>
    </w:p>
    <w:p w:rsidR="00905733" w:rsidRDefault="00905733" w:rsidP="00905733">
      <w:pPr>
        <w:pStyle w:val="6"/>
        <w:rPr>
          <w:szCs w:val="18"/>
        </w:rPr>
      </w:pPr>
      <w:r w:rsidRPr="00457649">
        <w:rPr>
          <w:sz w:val="28"/>
          <w:szCs w:val="28"/>
        </w:rPr>
        <w:t>К</w:t>
      </w:r>
      <w:r>
        <w:rPr>
          <w:sz w:val="28"/>
          <w:szCs w:val="28"/>
        </w:rPr>
        <w:t>афедра «Банковского дела»</w:t>
      </w:r>
    </w:p>
    <w:p w:rsidR="00905733" w:rsidRDefault="00905733" w:rsidP="00905733">
      <w:pPr>
        <w:autoSpaceDE w:val="0"/>
        <w:autoSpaceDN w:val="0"/>
        <w:adjustRightInd w:val="0"/>
        <w:jc w:val="center"/>
        <w:rPr>
          <w:rFonts w:eastAsia="Times New Roman"/>
          <w:szCs w:val="18"/>
        </w:rPr>
      </w:pPr>
    </w:p>
    <w:p w:rsidR="00905733" w:rsidRDefault="00905733" w:rsidP="00905733">
      <w:pPr>
        <w:autoSpaceDE w:val="0"/>
        <w:autoSpaceDN w:val="0"/>
        <w:adjustRightInd w:val="0"/>
        <w:jc w:val="center"/>
        <w:rPr>
          <w:rFonts w:eastAsia="Times New Roman"/>
          <w:szCs w:val="18"/>
        </w:rPr>
      </w:pPr>
    </w:p>
    <w:p w:rsidR="00905733" w:rsidRDefault="00905733" w:rsidP="00905733">
      <w:pPr>
        <w:autoSpaceDE w:val="0"/>
        <w:autoSpaceDN w:val="0"/>
        <w:adjustRightInd w:val="0"/>
        <w:jc w:val="center"/>
        <w:rPr>
          <w:rFonts w:eastAsia="Times New Roman"/>
          <w:szCs w:val="18"/>
        </w:rPr>
      </w:pPr>
    </w:p>
    <w:p w:rsidR="00905733" w:rsidRDefault="00905733" w:rsidP="00905733">
      <w:pPr>
        <w:autoSpaceDE w:val="0"/>
        <w:autoSpaceDN w:val="0"/>
        <w:adjustRightInd w:val="0"/>
        <w:jc w:val="center"/>
        <w:rPr>
          <w:rFonts w:eastAsia="Times New Roman"/>
          <w:b/>
          <w:bCs/>
          <w:sz w:val="28"/>
          <w:szCs w:val="28"/>
        </w:rPr>
      </w:pPr>
      <w:r>
        <w:rPr>
          <w:rFonts w:eastAsia="Times New Roman"/>
          <w:b/>
          <w:bCs/>
          <w:sz w:val="28"/>
          <w:szCs w:val="28"/>
        </w:rPr>
        <w:t xml:space="preserve">ВЫПУСКНАЯ КВАЛИФИКАЦИОННАЯ </w:t>
      </w:r>
      <w:r w:rsidRPr="00FD4C11">
        <w:rPr>
          <w:rFonts w:eastAsia="Times New Roman"/>
          <w:b/>
          <w:bCs/>
          <w:sz w:val="28"/>
          <w:szCs w:val="28"/>
        </w:rPr>
        <w:t>РАБОТА</w:t>
      </w:r>
    </w:p>
    <w:p w:rsidR="00905733" w:rsidRPr="00457649" w:rsidRDefault="00905733" w:rsidP="00905733">
      <w:pPr>
        <w:pStyle w:val="2"/>
        <w:rPr>
          <w:sz w:val="28"/>
          <w:szCs w:val="28"/>
        </w:rPr>
      </w:pPr>
      <w:r w:rsidRPr="00B76D3C">
        <w:rPr>
          <w:sz w:val="28"/>
          <w:szCs w:val="28"/>
        </w:rPr>
        <w:t>На тему</w:t>
      </w:r>
      <w:r>
        <w:rPr>
          <w:sz w:val="28"/>
          <w:szCs w:val="28"/>
        </w:rPr>
        <w:t xml:space="preserve"> «Сравнение моделей организации инвестиционной банковской деятельности Великобритании и России»</w:t>
      </w:r>
    </w:p>
    <w:p w:rsidR="00905733" w:rsidRDefault="00905733" w:rsidP="00905733">
      <w:pPr>
        <w:tabs>
          <w:tab w:val="left" w:pos="8820"/>
        </w:tabs>
        <w:ind w:left="4956" w:right="818"/>
        <w:rPr>
          <w:rFonts w:ascii="Times New Roman" w:hAnsi="Times New Roman"/>
          <w:sz w:val="28"/>
          <w:szCs w:val="28"/>
        </w:rPr>
      </w:pPr>
    </w:p>
    <w:p w:rsidR="00905733" w:rsidRDefault="00905733" w:rsidP="00905733">
      <w:pPr>
        <w:tabs>
          <w:tab w:val="left" w:pos="8820"/>
        </w:tabs>
        <w:ind w:left="4956" w:right="818"/>
        <w:rPr>
          <w:rFonts w:ascii="Times New Roman" w:hAnsi="Times New Roman"/>
          <w:sz w:val="28"/>
          <w:szCs w:val="28"/>
        </w:rPr>
      </w:pPr>
    </w:p>
    <w:p w:rsidR="00905733" w:rsidRPr="00E62CEA" w:rsidRDefault="00905733" w:rsidP="00905733">
      <w:pPr>
        <w:tabs>
          <w:tab w:val="left" w:pos="8820"/>
        </w:tabs>
        <w:ind w:left="4956" w:right="818"/>
        <w:rPr>
          <w:rFonts w:ascii="Times New Roman" w:eastAsia="Times New Roman" w:hAnsi="Times New Roman"/>
          <w:sz w:val="28"/>
          <w:szCs w:val="28"/>
        </w:rPr>
      </w:pPr>
      <w:r w:rsidRPr="00E62CEA">
        <w:rPr>
          <w:rFonts w:ascii="Times New Roman" w:eastAsia="Times New Roman" w:hAnsi="Times New Roman"/>
          <w:sz w:val="28"/>
          <w:szCs w:val="28"/>
        </w:rPr>
        <w:t>Студент группы №</w:t>
      </w:r>
      <w:r>
        <w:rPr>
          <w:rFonts w:ascii="Times New Roman" w:hAnsi="Times New Roman"/>
          <w:sz w:val="28"/>
          <w:szCs w:val="28"/>
        </w:rPr>
        <w:t xml:space="preserve"> 4</w:t>
      </w:r>
      <w:r w:rsidRPr="00E62CEA">
        <w:rPr>
          <w:rFonts w:ascii="Times New Roman" w:hAnsi="Times New Roman"/>
          <w:sz w:val="28"/>
          <w:szCs w:val="28"/>
        </w:rPr>
        <w:t>66</w:t>
      </w:r>
    </w:p>
    <w:p w:rsidR="00905733" w:rsidRPr="00E62CEA" w:rsidRDefault="00905733" w:rsidP="00905733">
      <w:pPr>
        <w:tabs>
          <w:tab w:val="left" w:pos="8820"/>
        </w:tabs>
        <w:ind w:left="4956" w:right="818"/>
        <w:rPr>
          <w:rFonts w:ascii="Times New Roman" w:eastAsia="Times New Roman" w:hAnsi="Times New Roman"/>
          <w:sz w:val="28"/>
          <w:szCs w:val="28"/>
        </w:rPr>
      </w:pPr>
      <w:r w:rsidRPr="00E62CEA">
        <w:rPr>
          <w:rFonts w:ascii="Times New Roman" w:hAnsi="Times New Roman"/>
          <w:sz w:val="28"/>
          <w:szCs w:val="28"/>
        </w:rPr>
        <w:t>Иванов Дмитрий Алексеевич</w:t>
      </w:r>
    </w:p>
    <w:p w:rsidR="00905733" w:rsidRPr="00E62CEA" w:rsidRDefault="00905733" w:rsidP="00905733">
      <w:pPr>
        <w:tabs>
          <w:tab w:val="left" w:pos="8820"/>
        </w:tabs>
        <w:ind w:left="4956" w:right="818"/>
        <w:rPr>
          <w:rFonts w:ascii="Times New Roman" w:eastAsia="Times New Roman" w:hAnsi="Times New Roman"/>
          <w:sz w:val="28"/>
          <w:szCs w:val="28"/>
        </w:rPr>
      </w:pPr>
      <w:r w:rsidRPr="00E62CEA">
        <w:rPr>
          <w:rFonts w:ascii="Times New Roman" w:eastAsia="Times New Roman" w:hAnsi="Times New Roman"/>
          <w:sz w:val="28"/>
          <w:szCs w:val="28"/>
        </w:rPr>
        <w:t>Научный руководитель</w:t>
      </w:r>
    </w:p>
    <w:p w:rsidR="00905733" w:rsidRDefault="00905733" w:rsidP="00905733">
      <w:pPr>
        <w:tabs>
          <w:tab w:val="left" w:pos="8820"/>
        </w:tabs>
        <w:ind w:left="4956" w:right="818"/>
        <w:rPr>
          <w:rFonts w:ascii="Times New Roman" w:hAnsi="Times New Roman"/>
          <w:sz w:val="28"/>
          <w:szCs w:val="28"/>
        </w:rPr>
      </w:pPr>
      <w:r>
        <w:rPr>
          <w:rStyle w:val="apple-style-span"/>
          <w:color w:val="000000"/>
          <w:sz w:val="28"/>
          <w:szCs w:val="28"/>
        </w:rPr>
        <w:t>Доцент</w:t>
      </w:r>
      <w:r w:rsidRPr="00E62CEA">
        <w:rPr>
          <w:rFonts w:ascii="Times New Roman" w:hAnsi="Times New Roman"/>
          <w:sz w:val="28"/>
          <w:szCs w:val="28"/>
        </w:rPr>
        <w:t xml:space="preserve">, </w:t>
      </w:r>
      <w:r>
        <w:rPr>
          <w:rFonts w:ascii="Times New Roman" w:hAnsi="Times New Roman"/>
          <w:sz w:val="28"/>
          <w:szCs w:val="28"/>
        </w:rPr>
        <w:t>кандидат</w:t>
      </w:r>
      <w:r w:rsidRPr="00E62CEA">
        <w:rPr>
          <w:rFonts w:ascii="Times New Roman" w:hAnsi="Times New Roman"/>
          <w:sz w:val="28"/>
          <w:szCs w:val="28"/>
        </w:rPr>
        <w:t xml:space="preserve"> наук</w:t>
      </w:r>
    </w:p>
    <w:p w:rsidR="00905733" w:rsidRDefault="00905733" w:rsidP="00905733">
      <w:pPr>
        <w:tabs>
          <w:tab w:val="left" w:pos="8820"/>
        </w:tabs>
        <w:ind w:right="818"/>
        <w:jc w:val="right"/>
        <w:rPr>
          <w:rFonts w:ascii="Times New Roman" w:hAnsi="Times New Roman"/>
          <w:sz w:val="28"/>
          <w:szCs w:val="28"/>
        </w:rPr>
      </w:pPr>
      <w:r w:rsidRPr="00E62CEA">
        <w:rPr>
          <w:rFonts w:ascii="Times New Roman" w:hAnsi="Times New Roman"/>
          <w:sz w:val="28"/>
          <w:szCs w:val="28"/>
        </w:rPr>
        <w:t xml:space="preserve"> </w:t>
      </w:r>
      <w:r>
        <w:rPr>
          <w:rFonts w:ascii="Times New Roman" w:hAnsi="Times New Roman"/>
          <w:sz w:val="28"/>
          <w:szCs w:val="28"/>
        </w:rPr>
        <w:t>Дадашева Ольга Юрьевна</w:t>
      </w:r>
      <w:r w:rsidRPr="00E62CEA">
        <w:rPr>
          <w:rFonts w:ascii="Times New Roman" w:hAnsi="Times New Roman"/>
          <w:sz w:val="28"/>
          <w:szCs w:val="28"/>
        </w:rPr>
        <w:t xml:space="preserve"> </w:t>
      </w:r>
    </w:p>
    <w:p w:rsidR="00905733" w:rsidRPr="00664976" w:rsidRDefault="00905733" w:rsidP="00905733">
      <w:pPr>
        <w:tabs>
          <w:tab w:val="left" w:pos="8820"/>
        </w:tabs>
        <w:ind w:right="818"/>
        <w:jc w:val="right"/>
        <w:rPr>
          <w:rFonts w:ascii="Times New Roman" w:hAnsi="Times New Roman"/>
          <w:sz w:val="28"/>
          <w:szCs w:val="28"/>
        </w:rPr>
      </w:pPr>
    </w:p>
    <w:p w:rsidR="00905733" w:rsidRPr="00713EE4" w:rsidRDefault="00905733" w:rsidP="00905733">
      <w:pPr>
        <w:autoSpaceDE w:val="0"/>
        <w:autoSpaceDN w:val="0"/>
        <w:adjustRightInd w:val="0"/>
        <w:jc w:val="center"/>
        <w:rPr>
          <w:rFonts w:eastAsia="Times New Roman"/>
          <w:sz w:val="28"/>
          <w:szCs w:val="28"/>
        </w:rPr>
      </w:pPr>
      <w:r w:rsidRPr="00457649">
        <w:rPr>
          <w:rFonts w:eastAsia="Times New Roman"/>
          <w:sz w:val="28"/>
          <w:szCs w:val="28"/>
        </w:rPr>
        <w:t>Москва</w:t>
      </w:r>
      <w:r>
        <w:rPr>
          <w:rFonts w:eastAsia="Times New Roman"/>
          <w:sz w:val="28"/>
          <w:szCs w:val="28"/>
        </w:rPr>
        <w:t>, 2</w:t>
      </w:r>
      <w:r w:rsidRPr="00457649">
        <w:rPr>
          <w:rFonts w:eastAsia="Times New Roman"/>
          <w:sz w:val="28"/>
          <w:szCs w:val="28"/>
        </w:rPr>
        <w:t>0</w:t>
      </w:r>
      <w:r>
        <w:rPr>
          <w:sz w:val="28"/>
          <w:szCs w:val="28"/>
        </w:rPr>
        <w:t>13</w:t>
      </w:r>
      <w:r>
        <w:rPr>
          <w:rFonts w:eastAsia="Times New Roman"/>
          <w:sz w:val="28"/>
          <w:szCs w:val="28"/>
        </w:rPr>
        <w:t xml:space="preserve"> г.</w:t>
      </w:r>
    </w:p>
    <w:p w:rsidR="00030656" w:rsidRDefault="00030656"/>
    <w:p w:rsidR="00031771" w:rsidRDefault="00031771"/>
    <w:p w:rsidR="00031771" w:rsidRDefault="00031771"/>
    <w:p w:rsidR="008A1832" w:rsidRPr="00FA57B0" w:rsidRDefault="008A1832" w:rsidP="008A1832">
      <w:pPr>
        <w:autoSpaceDE w:val="0"/>
        <w:autoSpaceDN w:val="0"/>
        <w:adjustRightInd w:val="0"/>
        <w:spacing w:line="360" w:lineRule="auto"/>
        <w:jc w:val="center"/>
        <w:rPr>
          <w:rFonts w:ascii="Times New Roman" w:hAnsi="Times New Roman"/>
          <w:b/>
          <w:sz w:val="28"/>
          <w:szCs w:val="28"/>
        </w:rPr>
      </w:pPr>
      <w:r w:rsidRPr="00FA57B0">
        <w:rPr>
          <w:rFonts w:ascii="Times New Roman" w:hAnsi="Times New Roman"/>
          <w:b/>
          <w:sz w:val="28"/>
          <w:szCs w:val="28"/>
        </w:rPr>
        <w:lastRenderedPageBreak/>
        <w:t>Содержание.</w:t>
      </w:r>
    </w:p>
    <w:p w:rsidR="008A1832" w:rsidRPr="00FA57B0" w:rsidRDefault="008A1832" w:rsidP="008A1832">
      <w:pPr>
        <w:autoSpaceDE w:val="0"/>
        <w:autoSpaceDN w:val="0"/>
        <w:adjustRightInd w:val="0"/>
        <w:spacing w:line="360" w:lineRule="auto"/>
        <w:rPr>
          <w:rFonts w:ascii="Times New Roman" w:hAnsi="Times New Roman"/>
          <w:b/>
          <w:sz w:val="28"/>
          <w:szCs w:val="28"/>
        </w:rPr>
      </w:pPr>
      <w:r w:rsidRPr="00FA57B0">
        <w:rPr>
          <w:rFonts w:ascii="Times New Roman" w:hAnsi="Times New Roman"/>
          <w:b/>
          <w:sz w:val="28"/>
          <w:szCs w:val="28"/>
        </w:rPr>
        <w:t>Введение</w:t>
      </w:r>
    </w:p>
    <w:p w:rsidR="008A1832" w:rsidRPr="00FA57B0" w:rsidRDefault="008A1832" w:rsidP="008A1832">
      <w:pPr>
        <w:autoSpaceDE w:val="0"/>
        <w:autoSpaceDN w:val="0"/>
        <w:adjustRightInd w:val="0"/>
        <w:spacing w:line="360" w:lineRule="auto"/>
        <w:rPr>
          <w:rFonts w:ascii="Times New Roman" w:hAnsi="Times New Roman"/>
          <w:b/>
          <w:sz w:val="28"/>
          <w:szCs w:val="28"/>
        </w:rPr>
      </w:pPr>
      <w:r w:rsidRPr="00FA57B0">
        <w:rPr>
          <w:rFonts w:ascii="Times New Roman" w:hAnsi="Times New Roman"/>
          <w:b/>
          <w:sz w:val="28"/>
          <w:szCs w:val="28"/>
        </w:rPr>
        <w:t xml:space="preserve">Глава 1. </w:t>
      </w:r>
      <w:r w:rsidR="000A0A7C">
        <w:rPr>
          <w:rFonts w:ascii="Times New Roman" w:hAnsi="Times New Roman"/>
          <w:b/>
          <w:sz w:val="28"/>
          <w:szCs w:val="28"/>
        </w:rPr>
        <w:t>Сущность банковского дела и инвестиционной банковской деятельности</w:t>
      </w:r>
    </w:p>
    <w:p w:rsidR="008A1832" w:rsidRPr="00FA57B0" w:rsidRDefault="008A1832" w:rsidP="008A1832">
      <w:pPr>
        <w:numPr>
          <w:ilvl w:val="1"/>
          <w:numId w:val="1"/>
        </w:numPr>
        <w:autoSpaceDE w:val="0"/>
        <w:autoSpaceDN w:val="0"/>
        <w:adjustRightInd w:val="0"/>
        <w:spacing w:line="360" w:lineRule="auto"/>
        <w:rPr>
          <w:rFonts w:ascii="Times New Roman" w:hAnsi="Times New Roman"/>
          <w:sz w:val="28"/>
          <w:szCs w:val="28"/>
        </w:rPr>
      </w:pPr>
      <w:r>
        <w:rPr>
          <w:rFonts w:ascii="Times New Roman" w:hAnsi="Times New Roman"/>
          <w:sz w:val="28"/>
          <w:szCs w:val="28"/>
        </w:rPr>
        <w:t>История банковского дела России и Великобритании</w:t>
      </w:r>
    </w:p>
    <w:p w:rsidR="008A1832" w:rsidRPr="00FA57B0" w:rsidRDefault="008A1832" w:rsidP="008A1832">
      <w:pPr>
        <w:numPr>
          <w:ilvl w:val="1"/>
          <w:numId w:val="1"/>
        </w:numPr>
        <w:autoSpaceDE w:val="0"/>
        <w:autoSpaceDN w:val="0"/>
        <w:adjustRightInd w:val="0"/>
        <w:spacing w:line="360" w:lineRule="auto"/>
        <w:rPr>
          <w:rFonts w:ascii="Times New Roman" w:hAnsi="Times New Roman"/>
          <w:sz w:val="28"/>
          <w:szCs w:val="28"/>
        </w:rPr>
      </w:pPr>
      <w:r>
        <w:rPr>
          <w:rFonts w:ascii="Times New Roman" w:hAnsi="Times New Roman"/>
          <w:sz w:val="28"/>
          <w:szCs w:val="28"/>
        </w:rPr>
        <w:t>Зарождение инвестиционной деятельности в России и Великобритании</w:t>
      </w:r>
    </w:p>
    <w:p w:rsidR="008A1832" w:rsidRPr="00FA57B0" w:rsidRDefault="008A1832" w:rsidP="008A1832">
      <w:pPr>
        <w:numPr>
          <w:ilvl w:val="1"/>
          <w:numId w:val="1"/>
        </w:numPr>
        <w:autoSpaceDE w:val="0"/>
        <w:autoSpaceDN w:val="0"/>
        <w:adjustRightInd w:val="0"/>
        <w:spacing w:line="360" w:lineRule="auto"/>
        <w:rPr>
          <w:rFonts w:ascii="Times New Roman" w:hAnsi="Times New Roman"/>
          <w:sz w:val="28"/>
          <w:szCs w:val="28"/>
        </w:rPr>
      </w:pPr>
      <w:r>
        <w:rPr>
          <w:rFonts w:ascii="Times New Roman" w:hAnsi="Times New Roman"/>
          <w:sz w:val="28"/>
          <w:szCs w:val="28"/>
        </w:rPr>
        <w:t>Понятие</w:t>
      </w:r>
      <w:r w:rsidR="000D6E94">
        <w:rPr>
          <w:rFonts w:ascii="Times New Roman" w:hAnsi="Times New Roman"/>
          <w:sz w:val="28"/>
          <w:szCs w:val="28"/>
        </w:rPr>
        <w:t xml:space="preserve"> и сущность</w:t>
      </w:r>
      <w:r>
        <w:rPr>
          <w:rFonts w:ascii="Times New Roman" w:hAnsi="Times New Roman"/>
          <w:sz w:val="28"/>
          <w:szCs w:val="28"/>
        </w:rPr>
        <w:t xml:space="preserve"> инвестиционной банковской деятельности</w:t>
      </w:r>
    </w:p>
    <w:p w:rsidR="008A1832" w:rsidRPr="00FA57B0" w:rsidRDefault="008A1832" w:rsidP="008A1832">
      <w:pPr>
        <w:autoSpaceDE w:val="0"/>
        <w:autoSpaceDN w:val="0"/>
        <w:adjustRightInd w:val="0"/>
        <w:spacing w:line="360" w:lineRule="auto"/>
        <w:rPr>
          <w:rFonts w:ascii="Times New Roman" w:hAnsi="Times New Roman"/>
          <w:b/>
          <w:sz w:val="28"/>
          <w:szCs w:val="28"/>
        </w:rPr>
      </w:pPr>
      <w:r>
        <w:rPr>
          <w:rFonts w:ascii="Times New Roman" w:hAnsi="Times New Roman"/>
          <w:b/>
          <w:sz w:val="28"/>
          <w:szCs w:val="28"/>
        </w:rPr>
        <w:t>Глава 2. Описание моделей инвестиционной банковской деятельности</w:t>
      </w:r>
    </w:p>
    <w:p w:rsidR="008A1832" w:rsidRPr="00FA57B0" w:rsidRDefault="008A1832" w:rsidP="008A1832">
      <w:pPr>
        <w:autoSpaceDE w:val="0"/>
        <w:autoSpaceDN w:val="0"/>
        <w:adjustRightInd w:val="0"/>
        <w:spacing w:line="360" w:lineRule="auto"/>
        <w:rPr>
          <w:rFonts w:ascii="Times New Roman" w:hAnsi="Times New Roman"/>
          <w:sz w:val="28"/>
          <w:szCs w:val="28"/>
        </w:rPr>
      </w:pPr>
      <w:r w:rsidRPr="00FA57B0">
        <w:rPr>
          <w:rFonts w:ascii="Times New Roman" w:hAnsi="Times New Roman"/>
          <w:sz w:val="28"/>
          <w:szCs w:val="28"/>
        </w:rPr>
        <w:t xml:space="preserve">2.1 </w:t>
      </w:r>
      <w:r w:rsidR="000D6E94">
        <w:rPr>
          <w:rFonts w:ascii="Times New Roman" w:hAnsi="Times New Roman"/>
          <w:sz w:val="28"/>
          <w:szCs w:val="28"/>
        </w:rPr>
        <w:t>Модели</w:t>
      </w:r>
      <w:r>
        <w:rPr>
          <w:rFonts w:ascii="Times New Roman" w:hAnsi="Times New Roman"/>
          <w:sz w:val="28"/>
          <w:szCs w:val="28"/>
        </w:rPr>
        <w:t xml:space="preserve"> организации инвестиционной банковск</w:t>
      </w:r>
      <w:r w:rsidR="000D6E94">
        <w:rPr>
          <w:rFonts w:ascii="Times New Roman" w:hAnsi="Times New Roman"/>
          <w:sz w:val="28"/>
          <w:szCs w:val="28"/>
        </w:rPr>
        <w:t>ой деятельности</w:t>
      </w:r>
    </w:p>
    <w:p w:rsidR="008A1832" w:rsidRPr="00FA57B0" w:rsidRDefault="008A1832" w:rsidP="008A1832">
      <w:pPr>
        <w:autoSpaceDE w:val="0"/>
        <w:autoSpaceDN w:val="0"/>
        <w:adjustRightInd w:val="0"/>
        <w:spacing w:line="360" w:lineRule="auto"/>
        <w:rPr>
          <w:rFonts w:ascii="Times New Roman" w:hAnsi="Times New Roman"/>
          <w:sz w:val="28"/>
          <w:szCs w:val="28"/>
        </w:rPr>
      </w:pPr>
      <w:r w:rsidRPr="00FA57B0">
        <w:rPr>
          <w:rFonts w:ascii="Times New Roman" w:hAnsi="Times New Roman"/>
          <w:sz w:val="28"/>
          <w:szCs w:val="28"/>
        </w:rPr>
        <w:t xml:space="preserve">2.2 </w:t>
      </w:r>
      <w:r>
        <w:rPr>
          <w:rFonts w:ascii="Times New Roman" w:hAnsi="Times New Roman"/>
          <w:sz w:val="28"/>
          <w:szCs w:val="28"/>
        </w:rPr>
        <w:t xml:space="preserve">Модель организации инвестиционной банковской деятельности в </w:t>
      </w:r>
      <w:r w:rsidR="000D6E94">
        <w:rPr>
          <w:rFonts w:ascii="Times New Roman" w:hAnsi="Times New Roman"/>
          <w:sz w:val="28"/>
          <w:szCs w:val="28"/>
        </w:rPr>
        <w:t>Великобритании</w:t>
      </w:r>
    </w:p>
    <w:p w:rsidR="008A1832" w:rsidRPr="00FA57B0" w:rsidRDefault="008A1832" w:rsidP="008A1832">
      <w:pPr>
        <w:autoSpaceDE w:val="0"/>
        <w:autoSpaceDN w:val="0"/>
        <w:adjustRightInd w:val="0"/>
        <w:spacing w:line="360" w:lineRule="auto"/>
        <w:rPr>
          <w:rFonts w:ascii="Times New Roman" w:hAnsi="Times New Roman"/>
          <w:sz w:val="28"/>
          <w:szCs w:val="28"/>
        </w:rPr>
      </w:pPr>
      <w:r w:rsidRPr="00FA57B0">
        <w:rPr>
          <w:rFonts w:ascii="Times New Roman" w:hAnsi="Times New Roman"/>
          <w:sz w:val="28"/>
          <w:szCs w:val="28"/>
        </w:rPr>
        <w:t xml:space="preserve">2.3 </w:t>
      </w:r>
      <w:r w:rsidR="000D6E94">
        <w:rPr>
          <w:rFonts w:ascii="Times New Roman" w:hAnsi="Times New Roman"/>
          <w:sz w:val="28"/>
          <w:szCs w:val="28"/>
        </w:rPr>
        <w:t xml:space="preserve">Модель организации инвестиционной банковской деятельности в России </w:t>
      </w:r>
    </w:p>
    <w:p w:rsidR="008A1832" w:rsidRDefault="008A1832" w:rsidP="008A1832">
      <w:pPr>
        <w:autoSpaceDE w:val="0"/>
        <w:autoSpaceDN w:val="0"/>
        <w:adjustRightInd w:val="0"/>
        <w:spacing w:line="360" w:lineRule="auto"/>
        <w:rPr>
          <w:rFonts w:ascii="Times New Roman" w:hAnsi="Times New Roman"/>
          <w:b/>
          <w:sz w:val="28"/>
          <w:szCs w:val="28"/>
        </w:rPr>
      </w:pPr>
      <w:r w:rsidRPr="00FA57B0">
        <w:rPr>
          <w:rFonts w:ascii="Times New Roman" w:hAnsi="Times New Roman"/>
          <w:b/>
          <w:sz w:val="28"/>
          <w:szCs w:val="28"/>
        </w:rPr>
        <w:t xml:space="preserve">Глава 3. </w:t>
      </w:r>
      <w:r>
        <w:rPr>
          <w:rFonts w:ascii="Times New Roman" w:hAnsi="Times New Roman"/>
          <w:b/>
          <w:sz w:val="28"/>
          <w:szCs w:val="28"/>
        </w:rPr>
        <w:t xml:space="preserve">Практическое использование модели организации инвестиционной банковской деятельности в </w:t>
      </w:r>
      <w:r w:rsidRPr="00FA57B0">
        <w:rPr>
          <w:rFonts w:ascii="Times New Roman" w:hAnsi="Times New Roman"/>
          <w:b/>
          <w:sz w:val="28"/>
          <w:szCs w:val="28"/>
        </w:rPr>
        <w:t>Росси</w:t>
      </w:r>
      <w:r>
        <w:rPr>
          <w:rFonts w:ascii="Times New Roman" w:hAnsi="Times New Roman"/>
          <w:b/>
          <w:sz w:val="28"/>
          <w:szCs w:val="28"/>
        </w:rPr>
        <w:t>и</w:t>
      </w:r>
    </w:p>
    <w:p w:rsidR="000D6E94" w:rsidRPr="000D6E94" w:rsidRDefault="000D6E94" w:rsidP="008A1832">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3.1</w:t>
      </w:r>
      <w:r w:rsidRPr="000D6E94">
        <w:rPr>
          <w:rFonts w:ascii="Times New Roman" w:hAnsi="Times New Roman"/>
          <w:sz w:val="28"/>
          <w:szCs w:val="28"/>
        </w:rPr>
        <w:t xml:space="preserve"> </w:t>
      </w:r>
      <w:r>
        <w:rPr>
          <w:rFonts w:ascii="Times New Roman" w:hAnsi="Times New Roman"/>
          <w:sz w:val="28"/>
          <w:szCs w:val="28"/>
        </w:rPr>
        <w:t>Основные различия в организации инвестиционной банковской деятельности в Великобритании и России</w:t>
      </w:r>
    </w:p>
    <w:p w:rsidR="008A1832" w:rsidRPr="00FA57B0" w:rsidRDefault="000D6E94" w:rsidP="008A1832">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3.2</w:t>
      </w:r>
      <w:r w:rsidR="008A1832" w:rsidRPr="00FA57B0">
        <w:rPr>
          <w:rFonts w:ascii="Times New Roman" w:hAnsi="Times New Roman"/>
          <w:sz w:val="28"/>
          <w:szCs w:val="28"/>
        </w:rPr>
        <w:t xml:space="preserve"> </w:t>
      </w:r>
      <w:r w:rsidR="008A1832">
        <w:rPr>
          <w:rFonts w:ascii="Times New Roman" w:hAnsi="Times New Roman"/>
          <w:sz w:val="28"/>
          <w:szCs w:val="28"/>
        </w:rPr>
        <w:t>Организация инвестиционной банковской деятельности в России на примере ОАО Банк ВТБ</w:t>
      </w:r>
    </w:p>
    <w:p w:rsidR="008A1832" w:rsidRPr="00FA57B0" w:rsidRDefault="000D6E94" w:rsidP="008A1832">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3.3</w:t>
      </w:r>
      <w:r w:rsidR="008A1832" w:rsidRPr="00FA57B0">
        <w:rPr>
          <w:rFonts w:ascii="Times New Roman" w:hAnsi="Times New Roman"/>
          <w:sz w:val="28"/>
          <w:szCs w:val="28"/>
        </w:rPr>
        <w:t xml:space="preserve"> </w:t>
      </w:r>
      <w:r w:rsidR="00393CFF">
        <w:rPr>
          <w:rFonts w:ascii="Times New Roman" w:hAnsi="Times New Roman"/>
          <w:sz w:val="28"/>
          <w:szCs w:val="28"/>
        </w:rPr>
        <w:t>Перспективы развития модели инвестиционной банковской деятельности в России</w:t>
      </w:r>
    </w:p>
    <w:p w:rsidR="008A1832" w:rsidRPr="00FA57B0" w:rsidRDefault="008A1832" w:rsidP="008A1832">
      <w:pPr>
        <w:autoSpaceDE w:val="0"/>
        <w:autoSpaceDN w:val="0"/>
        <w:adjustRightInd w:val="0"/>
        <w:spacing w:line="360" w:lineRule="auto"/>
        <w:rPr>
          <w:rFonts w:ascii="Times New Roman" w:hAnsi="Times New Roman"/>
          <w:b/>
          <w:sz w:val="28"/>
          <w:szCs w:val="28"/>
        </w:rPr>
      </w:pPr>
      <w:r w:rsidRPr="00FA57B0">
        <w:rPr>
          <w:rFonts w:ascii="Times New Roman" w:hAnsi="Times New Roman"/>
          <w:b/>
          <w:sz w:val="28"/>
          <w:szCs w:val="28"/>
        </w:rPr>
        <w:t>Заключение</w:t>
      </w:r>
    </w:p>
    <w:p w:rsidR="008A1832" w:rsidRPr="00FA57B0" w:rsidRDefault="008A1832" w:rsidP="008A1832">
      <w:pPr>
        <w:autoSpaceDE w:val="0"/>
        <w:autoSpaceDN w:val="0"/>
        <w:adjustRightInd w:val="0"/>
        <w:spacing w:line="360" w:lineRule="auto"/>
        <w:rPr>
          <w:rFonts w:ascii="Times New Roman" w:hAnsi="Times New Roman"/>
          <w:b/>
          <w:sz w:val="28"/>
          <w:szCs w:val="28"/>
        </w:rPr>
      </w:pPr>
      <w:r w:rsidRPr="00FA57B0">
        <w:rPr>
          <w:rFonts w:ascii="Times New Roman" w:hAnsi="Times New Roman"/>
          <w:b/>
          <w:sz w:val="28"/>
          <w:szCs w:val="28"/>
        </w:rPr>
        <w:t>Список литературы</w:t>
      </w:r>
    </w:p>
    <w:p w:rsidR="008A1832" w:rsidRPr="00C01376" w:rsidRDefault="008A1832" w:rsidP="008A1832">
      <w:pPr>
        <w:autoSpaceDE w:val="0"/>
        <w:autoSpaceDN w:val="0"/>
        <w:adjustRightInd w:val="0"/>
        <w:spacing w:line="360" w:lineRule="auto"/>
        <w:rPr>
          <w:rFonts w:ascii="Times New Roman" w:hAnsi="Times New Roman"/>
          <w:b/>
          <w:sz w:val="28"/>
          <w:szCs w:val="28"/>
        </w:rPr>
      </w:pPr>
    </w:p>
    <w:p w:rsidR="00943720" w:rsidRPr="00E3125E" w:rsidRDefault="00943720" w:rsidP="00E3125E">
      <w:pPr>
        <w:jc w:val="center"/>
        <w:rPr>
          <w:rFonts w:ascii="Times New Roman" w:hAnsi="Times New Roman"/>
          <w:b/>
          <w:sz w:val="28"/>
          <w:szCs w:val="28"/>
        </w:rPr>
      </w:pPr>
      <w:r w:rsidRPr="00E3125E">
        <w:rPr>
          <w:rFonts w:ascii="Times New Roman" w:hAnsi="Times New Roman"/>
          <w:b/>
          <w:sz w:val="28"/>
          <w:szCs w:val="28"/>
        </w:rPr>
        <w:lastRenderedPageBreak/>
        <w:t>Введение</w:t>
      </w:r>
    </w:p>
    <w:p w:rsidR="00E3125E" w:rsidRPr="00E3125E" w:rsidRDefault="00160B9D" w:rsidP="00E3125E">
      <w:pPr>
        <w:spacing w:line="449" w:lineRule="atLeast"/>
        <w:rPr>
          <w:rFonts w:ascii="Times New Roman" w:eastAsia="Times New Roman" w:hAnsi="Times New Roman"/>
          <w:bCs/>
          <w:color w:val="000000"/>
          <w:sz w:val="28"/>
          <w:szCs w:val="28"/>
          <w:lang w:eastAsia="ru-RU"/>
        </w:rPr>
      </w:pPr>
      <w:r w:rsidRPr="00E3125E">
        <w:rPr>
          <w:rFonts w:ascii="Times New Roman" w:hAnsi="Times New Roman"/>
          <w:sz w:val="28"/>
          <w:szCs w:val="28"/>
        </w:rPr>
        <w:tab/>
      </w:r>
      <w:r w:rsidR="00E3125E" w:rsidRPr="00E3125E">
        <w:rPr>
          <w:rFonts w:ascii="Times New Roman" w:eastAsia="Times New Roman" w:hAnsi="Times New Roman"/>
          <w:bCs/>
          <w:color w:val="000000"/>
          <w:sz w:val="28"/>
          <w:szCs w:val="28"/>
          <w:lang w:eastAsia="ru-RU"/>
        </w:rPr>
        <w:t>Банки играют одну из самых важных ролей в развитии современных экономик. Являясь связующим звеном в движении денежных средств, в настоящее время трудно представить развитие стран без участия банков. Именно благодаря банкам происходит аккумулирование временно свободных денежных средств населения и использование этих средств на благо экономики и страны в целом.</w:t>
      </w:r>
    </w:p>
    <w:p w:rsidR="00E3125E" w:rsidRPr="00E3125E" w:rsidRDefault="00E3125E" w:rsidP="00E3125E">
      <w:pPr>
        <w:spacing w:after="0" w:line="449" w:lineRule="atLeast"/>
        <w:ind w:firstLine="708"/>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 xml:space="preserve">Начавшаяся с деятельности менял, современная банковская деятельность - это сложная структура с множеством финансовых учреждений. Банковская деятельность - это не только прием депозитов, выдача кредитов и обслуживание расчетных счетов. На сегодняшний день это и инвестиционная деятельность, и консалтинговые услуги и множество других операций. Этот сектор обеспечивает </w:t>
      </w:r>
      <w:r w:rsidR="00530C27" w:rsidRPr="00E3125E">
        <w:rPr>
          <w:rFonts w:ascii="Times New Roman" w:eastAsia="Times New Roman" w:hAnsi="Times New Roman"/>
          <w:bCs/>
          <w:color w:val="000000"/>
          <w:sz w:val="28"/>
          <w:szCs w:val="28"/>
          <w:lang w:eastAsia="ru-RU"/>
        </w:rPr>
        <w:t>высокий</w:t>
      </w:r>
      <w:r w:rsidRPr="00E3125E">
        <w:rPr>
          <w:rFonts w:ascii="Times New Roman" w:eastAsia="Times New Roman" w:hAnsi="Times New Roman"/>
          <w:bCs/>
          <w:color w:val="000000"/>
          <w:sz w:val="28"/>
          <w:szCs w:val="28"/>
          <w:lang w:eastAsia="ru-RU"/>
        </w:rPr>
        <w:t>̆ уровень конкуренции, иновационно-технологического прогресса, социального благополучия государства.</w:t>
      </w:r>
    </w:p>
    <w:p w:rsidR="00E3125E" w:rsidRPr="00E3125E" w:rsidRDefault="00E3125E" w:rsidP="00E3125E">
      <w:pPr>
        <w:spacing w:after="0" w:line="449" w:lineRule="atLeast"/>
        <w:ind w:firstLine="708"/>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Объектом моего исследования является инвестиционная банковская деятельность в Великобритании и России. Промышленная революция потребовала быстрого привлечения огромного количества капитала. Что в свою очередь привело к трансформации экономик и существенным изменениям в кредитно-банковским системах стран. Именно в этот период появляется большинство финансовых и не финансовых учреждений, которые в последствии образуют инвестиционную банковскую деятельность. История банковского дела и появления первых инвестиционных институтов будет описано в главе один. </w:t>
      </w:r>
    </w:p>
    <w:p w:rsidR="00E3125E" w:rsidRPr="00E3125E" w:rsidRDefault="00E3125E" w:rsidP="00E3125E">
      <w:pPr>
        <w:spacing w:after="0" w:line="449" w:lineRule="atLeast"/>
        <w:ind w:firstLine="708"/>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Предметом моего исследования является система организации инвестиционной банковской деятельности. К началу 20 века уже появилось большинство</w:t>
      </w:r>
      <w:r w:rsidR="00F04ABE">
        <w:rPr>
          <w:rFonts w:ascii="Times New Roman" w:eastAsia="Times New Roman" w:hAnsi="Times New Roman"/>
          <w:bCs/>
          <w:color w:val="000000"/>
          <w:sz w:val="28"/>
          <w:szCs w:val="28"/>
          <w:lang w:eastAsia="ru-RU"/>
        </w:rPr>
        <w:t xml:space="preserve"> видов</w:t>
      </w:r>
      <w:r w:rsidRPr="00E3125E">
        <w:rPr>
          <w:rFonts w:ascii="Times New Roman" w:eastAsia="Times New Roman" w:hAnsi="Times New Roman"/>
          <w:bCs/>
          <w:color w:val="000000"/>
          <w:sz w:val="28"/>
          <w:szCs w:val="28"/>
          <w:lang w:eastAsia="ru-RU"/>
        </w:rPr>
        <w:t xml:space="preserve"> кредитных, инвестиционных и консультационных институтов и наметалась тенденция к их концентрации и централизации. Однако мировой экономический кризис 1929 года, поставил вопрос о модели организации инвестиционной банковской деятельности. Со временем произошло сглаживание различий между странами в структурной </w:t>
      </w:r>
      <w:r w:rsidRPr="00E3125E">
        <w:rPr>
          <w:rFonts w:ascii="Times New Roman" w:eastAsia="Times New Roman" w:hAnsi="Times New Roman"/>
          <w:bCs/>
          <w:color w:val="000000"/>
          <w:sz w:val="28"/>
          <w:szCs w:val="28"/>
          <w:lang w:eastAsia="ru-RU"/>
        </w:rPr>
        <w:lastRenderedPageBreak/>
        <w:t>организации и выявились основные тенденции развития. Будут ли это "финансовые супермаркеты", где каждый клиент сможет воспользоваться любой услугой финансового рынка, либо, с целью диверсификации рисков и защиты клиентов,  вложивших свои деньги в депозит и не желающих принимать участия в сложных финансовых операциях, разделить истинно банковскую и инвестиционную деятельность. Подробно о том, что такое модель организации и какие модели существуют на сегодняшний день</w:t>
      </w:r>
      <w:r w:rsidR="00B062A2">
        <w:rPr>
          <w:rFonts w:ascii="Times New Roman" w:eastAsia="Times New Roman" w:hAnsi="Times New Roman"/>
          <w:bCs/>
          <w:color w:val="000000"/>
          <w:sz w:val="28"/>
          <w:szCs w:val="28"/>
          <w:lang w:eastAsia="ru-RU"/>
        </w:rPr>
        <w:t>,</w:t>
      </w:r>
      <w:r w:rsidRPr="00E3125E">
        <w:rPr>
          <w:rFonts w:ascii="Times New Roman" w:eastAsia="Times New Roman" w:hAnsi="Times New Roman"/>
          <w:bCs/>
          <w:color w:val="000000"/>
          <w:sz w:val="28"/>
          <w:szCs w:val="28"/>
          <w:lang w:eastAsia="ru-RU"/>
        </w:rPr>
        <w:t xml:space="preserve"> будет сазанов главе 2.</w:t>
      </w:r>
    </w:p>
    <w:p w:rsidR="00E3125E" w:rsidRPr="00E3125E" w:rsidRDefault="00E3125E" w:rsidP="00E3125E">
      <w:pPr>
        <w:spacing w:after="0" w:line="449" w:lineRule="atLeast"/>
        <w:ind w:firstLine="708"/>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Не смотря на прошествие практически века с начала дискуссии, этот вопрос до сих пор остается актуальным. Особую важность этому обсуждению предал мировой финансовый кризис 2008 года. Россия, как страна с относительно молодой банковской системой, нуждается в изучении иностранного опыта с целью возможного его применения на территории страны. Различия между моделями и практические примеры применения разных систем на территории Российской Федерации будут рассмотрено в главе 3.</w:t>
      </w:r>
    </w:p>
    <w:p w:rsidR="00E3125E" w:rsidRPr="00E3125E" w:rsidRDefault="00E3125E" w:rsidP="00E3125E">
      <w:pPr>
        <w:spacing w:after="0" w:line="449" w:lineRule="atLeast"/>
        <w:ind w:firstLine="708"/>
        <w:rPr>
          <w:rFonts w:ascii="Times New Roman" w:eastAsia="Times New Roman" w:hAnsi="Times New Roman"/>
          <w:sz w:val="28"/>
          <w:szCs w:val="28"/>
          <w:lang w:eastAsia="ru-RU"/>
        </w:rPr>
      </w:pPr>
      <w:r w:rsidRPr="00E3125E">
        <w:rPr>
          <w:rFonts w:ascii="Times New Roman" w:eastAsia="Times New Roman" w:hAnsi="Times New Roman"/>
          <w:bCs/>
          <w:color w:val="000000"/>
          <w:sz w:val="28"/>
          <w:szCs w:val="28"/>
          <w:lang w:eastAsia="ru-RU"/>
        </w:rPr>
        <w:t>Таким образом, основная цель моей работы - это изучить модели организации инвестиционной банковской деятельности, рассмотреть модель Великобритании, выявить тенденцию развития современных моделей и, изучив современную российскую модель, сделать предположение о том, какая модель организации лучше подойдет для России. </w:t>
      </w:r>
    </w:p>
    <w:p w:rsidR="00E3125E" w:rsidRPr="00E3125E" w:rsidRDefault="00E3125E" w:rsidP="00E3125E">
      <w:pPr>
        <w:spacing w:after="0" w:line="449" w:lineRule="atLeast"/>
        <w:ind w:firstLine="708"/>
        <w:rPr>
          <w:rFonts w:ascii="Times New Roman" w:eastAsia="Times New Roman" w:hAnsi="Times New Roman"/>
          <w:sz w:val="28"/>
          <w:szCs w:val="28"/>
          <w:lang w:eastAsia="ru-RU"/>
        </w:rPr>
      </w:pPr>
      <w:r w:rsidRPr="00E3125E">
        <w:rPr>
          <w:rFonts w:ascii="Times New Roman" w:eastAsia="Times New Roman" w:hAnsi="Times New Roman"/>
          <w:bCs/>
          <w:color w:val="000000"/>
          <w:sz w:val="28"/>
          <w:szCs w:val="28"/>
          <w:lang w:eastAsia="ru-RU"/>
        </w:rPr>
        <w:t>Основными задачами данного исследования являются:</w:t>
      </w:r>
    </w:p>
    <w:p w:rsidR="00E3125E" w:rsidRPr="00E3125E" w:rsidRDefault="00E3125E" w:rsidP="00E3125E">
      <w:pPr>
        <w:spacing w:after="0" w:line="449" w:lineRule="atLeast"/>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1) Изложить историю банковского дела</w:t>
      </w:r>
    </w:p>
    <w:p w:rsidR="00E3125E" w:rsidRPr="00E3125E" w:rsidRDefault="00E3125E" w:rsidP="00E3125E">
      <w:pPr>
        <w:spacing w:after="0" w:line="449" w:lineRule="atLeast"/>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2) Рассмотреть зарождение инвестиционной банковской деятельности</w:t>
      </w:r>
    </w:p>
    <w:p w:rsidR="00E3125E" w:rsidRPr="00E3125E" w:rsidRDefault="00E3125E" w:rsidP="00E3125E">
      <w:pPr>
        <w:spacing w:after="0" w:line="449" w:lineRule="atLeast"/>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3) Определить, что на сегодняшний день включает в себя инвестиционная деятельность банков</w:t>
      </w:r>
    </w:p>
    <w:p w:rsidR="00E3125E" w:rsidRPr="00E3125E" w:rsidRDefault="00E3125E" w:rsidP="00E3125E">
      <w:pPr>
        <w:spacing w:after="0" w:line="449" w:lineRule="atLeast"/>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4) Рассмотреть модели организации инвестиционной банковской деятельности </w:t>
      </w:r>
    </w:p>
    <w:p w:rsidR="00E3125E" w:rsidRPr="00E3125E" w:rsidRDefault="00E3125E" w:rsidP="00E3125E">
      <w:pPr>
        <w:spacing w:after="0" w:line="449" w:lineRule="atLeast"/>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5) Выявить основные различия между моделями</w:t>
      </w:r>
    </w:p>
    <w:p w:rsidR="00160B9D" w:rsidRPr="00C06904" w:rsidRDefault="00E3125E" w:rsidP="00C06904">
      <w:pPr>
        <w:spacing w:after="0" w:line="449" w:lineRule="atLeast"/>
        <w:rPr>
          <w:rFonts w:ascii="Times New Roman" w:eastAsia="Times New Roman" w:hAnsi="Times New Roman"/>
          <w:bCs/>
          <w:color w:val="000000"/>
          <w:sz w:val="28"/>
          <w:szCs w:val="28"/>
          <w:lang w:eastAsia="ru-RU"/>
        </w:rPr>
      </w:pPr>
      <w:r w:rsidRPr="00E3125E">
        <w:rPr>
          <w:rFonts w:ascii="Times New Roman" w:eastAsia="Times New Roman" w:hAnsi="Times New Roman"/>
          <w:bCs/>
          <w:color w:val="000000"/>
          <w:sz w:val="28"/>
          <w:szCs w:val="28"/>
          <w:lang w:eastAsia="ru-RU"/>
        </w:rPr>
        <w:t>6) Рассмотрев модели организации инвестиционной банковской деятельности в России и Великобритании, сделать предположение о том, какая модель организации лучше подойдет для России. </w:t>
      </w:r>
    </w:p>
    <w:p w:rsidR="00943720" w:rsidRPr="00FA57B0" w:rsidRDefault="00943720" w:rsidP="00943720">
      <w:pPr>
        <w:autoSpaceDE w:val="0"/>
        <w:autoSpaceDN w:val="0"/>
        <w:adjustRightInd w:val="0"/>
        <w:spacing w:line="360" w:lineRule="auto"/>
        <w:jc w:val="center"/>
        <w:rPr>
          <w:rFonts w:ascii="Times New Roman" w:hAnsi="Times New Roman"/>
          <w:b/>
          <w:sz w:val="28"/>
          <w:szCs w:val="28"/>
        </w:rPr>
      </w:pPr>
      <w:r w:rsidRPr="00FA57B0">
        <w:rPr>
          <w:rFonts w:ascii="Times New Roman" w:hAnsi="Times New Roman"/>
          <w:b/>
          <w:sz w:val="28"/>
          <w:szCs w:val="28"/>
        </w:rPr>
        <w:lastRenderedPageBreak/>
        <w:t xml:space="preserve">Глава 1. </w:t>
      </w:r>
      <w:r>
        <w:rPr>
          <w:rFonts w:ascii="Times New Roman" w:hAnsi="Times New Roman"/>
          <w:b/>
          <w:sz w:val="28"/>
          <w:szCs w:val="28"/>
        </w:rPr>
        <w:t>Сущность банковского дела и инвестиционной банковской деятельности</w:t>
      </w:r>
    </w:p>
    <w:p w:rsidR="00943720" w:rsidRPr="00E55FE8" w:rsidRDefault="00943720" w:rsidP="00943720">
      <w:pPr>
        <w:pStyle w:val="a3"/>
        <w:numPr>
          <w:ilvl w:val="1"/>
          <w:numId w:val="2"/>
        </w:numPr>
        <w:autoSpaceDE w:val="0"/>
        <w:autoSpaceDN w:val="0"/>
        <w:adjustRightInd w:val="0"/>
        <w:spacing w:line="360" w:lineRule="auto"/>
        <w:jc w:val="center"/>
        <w:rPr>
          <w:rFonts w:ascii="Times New Roman" w:hAnsi="Times New Roman"/>
          <w:b/>
          <w:sz w:val="28"/>
          <w:szCs w:val="28"/>
        </w:rPr>
      </w:pPr>
      <w:r w:rsidRPr="00E55FE8">
        <w:rPr>
          <w:rFonts w:ascii="Times New Roman" w:hAnsi="Times New Roman"/>
          <w:b/>
          <w:sz w:val="28"/>
          <w:szCs w:val="28"/>
        </w:rPr>
        <w:t>История банковского дела России и Великобритании</w:t>
      </w:r>
    </w:p>
    <w:p w:rsidR="00943720" w:rsidRDefault="00943720" w:rsidP="00943720">
      <w:pPr>
        <w:jc w:val="center"/>
        <w:rPr>
          <w:rFonts w:ascii="Times New Roman" w:hAnsi="Times New Roman"/>
          <w:sz w:val="28"/>
          <w:szCs w:val="28"/>
        </w:rPr>
      </w:pPr>
    </w:p>
    <w:p w:rsidR="00943720" w:rsidRPr="00943720" w:rsidRDefault="00625AEA" w:rsidP="00A72BFB">
      <w:pPr>
        <w:spacing w:line="360" w:lineRule="auto"/>
        <w:ind w:firstLine="420"/>
        <w:rPr>
          <w:rFonts w:ascii="Times New Roman" w:hAnsi="Times New Roman"/>
          <w:sz w:val="28"/>
          <w:szCs w:val="28"/>
          <w:lang w:eastAsia="ru-RU"/>
        </w:rPr>
      </w:pPr>
      <w:r>
        <w:rPr>
          <w:rFonts w:ascii="Times New Roman" w:hAnsi="Times New Roman"/>
          <w:sz w:val="28"/>
          <w:szCs w:val="28"/>
          <w:lang w:eastAsia="ru-RU"/>
        </w:rPr>
        <w:t>Множ</w:t>
      </w:r>
      <w:r w:rsidR="001067C7">
        <w:rPr>
          <w:rFonts w:ascii="Times New Roman" w:hAnsi="Times New Roman"/>
          <w:sz w:val="28"/>
          <w:szCs w:val="28"/>
          <w:lang w:eastAsia="ru-RU"/>
        </w:rPr>
        <w:t>ество дошедших до нас</w:t>
      </w:r>
      <w:r>
        <w:rPr>
          <w:rFonts w:ascii="Times New Roman" w:hAnsi="Times New Roman"/>
          <w:sz w:val="28"/>
          <w:szCs w:val="28"/>
          <w:lang w:eastAsia="ru-RU"/>
        </w:rPr>
        <w:t xml:space="preserve"> источников</w:t>
      </w:r>
      <w:r w:rsidR="00943720" w:rsidRPr="00943720">
        <w:rPr>
          <w:rFonts w:ascii="Times New Roman" w:hAnsi="Times New Roman"/>
          <w:sz w:val="28"/>
          <w:szCs w:val="28"/>
          <w:lang w:eastAsia="ru-RU"/>
        </w:rPr>
        <w:t xml:space="preserve"> Вавилонии</w:t>
      </w:r>
      <w:r w:rsidR="001067C7">
        <w:rPr>
          <w:rFonts w:ascii="Times New Roman" w:hAnsi="Times New Roman"/>
          <w:sz w:val="28"/>
          <w:szCs w:val="28"/>
          <w:lang w:eastAsia="ru-RU"/>
        </w:rPr>
        <w:t xml:space="preserve"> и Древнего Рима</w:t>
      </w:r>
      <w:r>
        <w:rPr>
          <w:rFonts w:ascii="Times New Roman" w:hAnsi="Times New Roman"/>
          <w:sz w:val="28"/>
          <w:szCs w:val="28"/>
          <w:lang w:eastAsia="ru-RU"/>
        </w:rPr>
        <w:t xml:space="preserve"> говорят о широкой</w:t>
      </w:r>
      <w:r w:rsidR="00943720" w:rsidRPr="00943720">
        <w:rPr>
          <w:rFonts w:ascii="Times New Roman" w:hAnsi="Times New Roman"/>
          <w:sz w:val="28"/>
          <w:szCs w:val="28"/>
          <w:lang w:eastAsia="ru-RU"/>
        </w:rPr>
        <w:t xml:space="preserve"> </w:t>
      </w:r>
      <w:r>
        <w:rPr>
          <w:rFonts w:ascii="Times New Roman" w:hAnsi="Times New Roman"/>
          <w:sz w:val="28"/>
          <w:szCs w:val="28"/>
          <w:lang w:eastAsia="ru-RU"/>
        </w:rPr>
        <w:t>популярности</w:t>
      </w:r>
      <w:r w:rsidR="001067C7">
        <w:rPr>
          <w:rFonts w:ascii="Times New Roman" w:hAnsi="Times New Roman"/>
          <w:sz w:val="28"/>
          <w:szCs w:val="28"/>
          <w:lang w:eastAsia="ru-RU"/>
        </w:rPr>
        <w:t xml:space="preserve"> займов</w:t>
      </w:r>
      <w:r w:rsidR="00943720" w:rsidRPr="00943720">
        <w:rPr>
          <w:rFonts w:ascii="Times New Roman" w:hAnsi="Times New Roman"/>
          <w:sz w:val="28"/>
          <w:szCs w:val="28"/>
          <w:lang w:eastAsia="ru-RU"/>
        </w:rPr>
        <w:t xml:space="preserve"> под проценты. Менялы </w:t>
      </w:r>
      <w:r>
        <w:rPr>
          <w:rFonts w:ascii="Times New Roman" w:hAnsi="Times New Roman"/>
          <w:sz w:val="28"/>
          <w:szCs w:val="28"/>
          <w:lang w:eastAsia="ru-RU"/>
        </w:rPr>
        <w:t>из греческих городов (</w:t>
      </w:r>
      <w:r w:rsidR="00943720" w:rsidRPr="00943720">
        <w:rPr>
          <w:rFonts w:ascii="Times New Roman" w:hAnsi="Times New Roman"/>
          <w:sz w:val="28"/>
          <w:szCs w:val="28"/>
          <w:lang w:eastAsia="ru-RU"/>
        </w:rPr>
        <w:t xml:space="preserve">ок. 500 лет до н.э.) принимали вклады и выдавали ссуды под залог имущества. Римляне распространили греческую практику ведения банковских дел далеко на запад, </w:t>
      </w:r>
      <w:r>
        <w:rPr>
          <w:rFonts w:ascii="Times New Roman" w:hAnsi="Times New Roman"/>
          <w:sz w:val="28"/>
          <w:szCs w:val="28"/>
          <w:lang w:eastAsia="ru-RU"/>
        </w:rPr>
        <w:t>вплоть до территорий</w:t>
      </w:r>
      <w:r w:rsidR="001067C7">
        <w:rPr>
          <w:rFonts w:ascii="Times New Roman" w:hAnsi="Times New Roman"/>
          <w:sz w:val="28"/>
          <w:szCs w:val="28"/>
          <w:lang w:eastAsia="ru-RU"/>
        </w:rPr>
        <w:t xml:space="preserve"> современной</w:t>
      </w:r>
      <w:r>
        <w:rPr>
          <w:rFonts w:ascii="Times New Roman" w:hAnsi="Times New Roman"/>
          <w:sz w:val="28"/>
          <w:szCs w:val="28"/>
          <w:lang w:eastAsia="ru-RU"/>
        </w:rPr>
        <w:t xml:space="preserve"> Испании и Англии. Таким образом, можно смело утверждать, что б</w:t>
      </w:r>
      <w:r w:rsidR="001067C7">
        <w:rPr>
          <w:rFonts w:ascii="Times New Roman" w:hAnsi="Times New Roman"/>
          <w:sz w:val="28"/>
          <w:szCs w:val="28"/>
          <w:lang w:eastAsia="ru-RU"/>
        </w:rPr>
        <w:t>анки образовались</w:t>
      </w:r>
      <w:r w:rsidR="00943720" w:rsidRPr="00943720">
        <w:rPr>
          <w:rFonts w:ascii="Times New Roman" w:hAnsi="Times New Roman"/>
          <w:sz w:val="28"/>
          <w:szCs w:val="28"/>
          <w:lang w:eastAsia="ru-RU"/>
        </w:rPr>
        <w:t xml:space="preserve"> </w:t>
      </w:r>
      <w:r>
        <w:rPr>
          <w:rFonts w:ascii="Times New Roman" w:hAnsi="Times New Roman"/>
          <w:sz w:val="28"/>
          <w:szCs w:val="28"/>
          <w:lang w:eastAsia="ru-RU"/>
        </w:rPr>
        <w:t>из деятельности менял, ювелиров и</w:t>
      </w:r>
      <w:r w:rsidR="00943720" w:rsidRPr="00943720">
        <w:rPr>
          <w:rFonts w:ascii="Times New Roman" w:hAnsi="Times New Roman"/>
          <w:sz w:val="28"/>
          <w:szCs w:val="28"/>
          <w:lang w:eastAsia="ru-RU"/>
        </w:rPr>
        <w:t xml:space="preserve"> ростовщиков. Первые банки были</w:t>
      </w:r>
      <w:r>
        <w:rPr>
          <w:rFonts w:ascii="Times New Roman" w:hAnsi="Times New Roman"/>
          <w:sz w:val="28"/>
          <w:szCs w:val="28"/>
          <w:lang w:eastAsia="ru-RU"/>
        </w:rPr>
        <w:t xml:space="preserve"> исключительно</w:t>
      </w:r>
      <w:r w:rsidR="00943720" w:rsidRPr="00943720">
        <w:rPr>
          <w:rFonts w:ascii="Times New Roman" w:hAnsi="Times New Roman"/>
          <w:sz w:val="28"/>
          <w:szCs w:val="28"/>
          <w:lang w:eastAsia="ru-RU"/>
        </w:rPr>
        <w:t xml:space="preserve"> частными и</w:t>
      </w:r>
      <w:r>
        <w:rPr>
          <w:rFonts w:ascii="Times New Roman" w:hAnsi="Times New Roman"/>
          <w:sz w:val="28"/>
          <w:szCs w:val="28"/>
          <w:lang w:eastAsia="ru-RU"/>
        </w:rPr>
        <w:t>, в основной своей массе,</w:t>
      </w:r>
      <w:r w:rsidR="00943720" w:rsidRPr="00943720">
        <w:rPr>
          <w:rFonts w:ascii="Times New Roman" w:hAnsi="Times New Roman"/>
          <w:sz w:val="28"/>
          <w:szCs w:val="28"/>
          <w:lang w:eastAsia="ru-RU"/>
        </w:rPr>
        <w:t xml:space="preserve"> создавались на </w:t>
      </w:r>
      <w:r>
        <w:rPr>
          <w:rFonts w:ascii="Times New Roman" w:hAnsi="Times New Roman"/>
          <w:sz w:val="28"/>
          <w:szCs w:val="28"/>
          <w:lang w:eastAsia="ru-RU"/>
        </w:rPr>
        <w:t>частный капитал. Несмотря на падение Римской империи</w:t>
      </w:r>
      <w:r w:rsidR="00943720" w:rsidRPr="00943720">
        <w:rPr>
          <w:rFonts w:ascii="Times New Roman" w:hAnsi="Times New Roman"/>
          <w:sz w:val="28"/>
          <w:szCs w:val="28"/>
          <w:lang w:eastAsia="ru-RU"/>
        </w:rPr>
        <w:t>, банковское дело продолжало успешно развиваться</w:t>
      </w:r>
      <w:r>
        <w:rPr>
          <w:rFonts w:ascii="Times New Roman" w:hAnsi="Times New Roman"/>
          <w:sz w:val="28"/>
          <w:szCs w:val="28"/>
          <w:lang w:eastAsia="ru-RU"/>
        </w:rPr>
        <w:t>. Особенно</w:t>
      </w:r>
      <w:r w:rsidR="00943720" w:rsidRPr="00943720">
        <w:rPr>
          <w:rFonts w:ascii="Times New Roman" w:hAnsi="Times New Roman"/>
          <w:sz w:val="28"/>
          <w:szCs w:val="28"/>
          <w:lang w:eastAsia="ru-RU"/>
        </w:rPr>
        <w:t xml:space="preserve"> в восточной части бывшей империи. </w:t>
      </w:r>
      <w:r>
        <w:rPr>
          <w:rFonts w:ascii="Times New Roman" w:hAnsi="Times New Roman"/>
          <w:sz w:val="28"/>
          <w:szCs w:val="28"/>
          <w:lang w:eastAsia="ru-RU"/>
        </w:rPr>
        <w:t xml:space="preserve">Однако кризис Римской империи сказался на скорости развития банковского дела. И </w:t>
      </w:r>
      <w:r w:rsidR="001067C7">
        <w:rPr>
          <w:rFonts w:ascii="Times New Roman" w:hAnsi="Times New Roman"/>
          <w:sz w:val="28"/>
          <w:szCs w:val="28"/>
          <w:lang w:eastAsia="ru-RU"/>
        </w:rPr>
        <w:t>н</w:t>
      </w:r>
      <w:r>
        <w:rPr>
          <w:rFonts w:ascii="Times New Roman" w:hAnsi="Times New Roman"/>
          <w:sz w:val="28"/>
          <w:szCs w:val="28"/>
          <w:lang w:eastAsia="ru-RU"/>
        </w:rPr>
        <w:t xml:space="preserve">а несколько веков развитие приостановилось. Только в 11–14 вв., благодаря </w:t>
      </w:r>
      <w:r w:rsidR="00943720" w:rsidRPr="00943720">
        <w:rPr>
          <w:rFonts w:ascii="Times New Roman" w:hAnsi="Times New Roman"/>
          <w:sz w:val="28"/>
          <w:szCs w:val="28"/>
          <w:lang w:eastAsia="ru-RU"/>
        </w:rPr>
        <w:t xml:space="preserve"> </w:t>
      </w:r>
      <w:r w:rsidRPr="00943720">
        <w:rPr>
          <w:rFonts w:ascii="Times New Roman" w:hAnsi="Times New Roman"/>
          <w:sz w:val="28"/>
          <w:szCs w:val="28"/>
          <w:lang w:eastAsia="ru-RU"/>
        </w:rPr>
        <w:t>рост</w:t>
      </w:r>
      <w:r>
        <w:rPr>
          <w:rFonts w:ascii="Times New Roman" w:hAnsi="Times New Roman"/>
          <w:sz w:val="28"/>
          <w:szCs w:val="28"/>
          <w:lang w:eastAsia="ru-RU"/>
        </w:rPr>
        <w:t>у</w:t>
      </w:r>
      <w:r w:rsidRPr="00943720">
        <w:rPr>
          <w:rFonts w:ascii="Times New Roman" w:hAnsi="Times New Roman"/>
          <w:sz w:val="28"/>
          <w:szCs w:val="28"/>
          <w:lang w:eastAsia="ru-RU"/>
        </w:rPr>
        <w:t xml:space="preserve"> населения, производства и торговли </w:t>
      </w:r>
      <w:r>
        <w:rPr>
          <w:rFonts w:ascii="Times New Roman" w:hAnsi="Times New Roman"/>
          <w:sz w:val="28"/>
          <w:szCs w:val="28"/>
          <w:lang w:eastAsia="ru-RU"/>
        </w:rPr>
        <w:t>в Западной Европе, наблюдается новый рассвет банковской деятельности.</w:t>
      </w:r>
      <w:r w:rsidR="00943720" w:rsidRPr="00943720">
        <w:rPr>
          <w:rFonts w:ascii="Times New Roman" w:hAnsi="Times New Roman"/>
          <w:sz w:val="28"/>
          <w:szCs w:val="28"/>
          <w:lang w:eastAsia="ru-RU"/>
        </w:rPr>
        <w:t xml:space="preserve"> </w:t>
      </w:r>
      <w:r>
        <w:rPr>
          <w:rFonts w:ascii="Times New Roman" w:hAnsi="Times New Roman"/>
          <w:sz w:val="28"/>
          <w:szCs w:val="28"/>
          <w:lang w:eastAsia="ru-RU"/>
        </w:rPr>
        <w:t xml:space="preserve">Банки стали </w:t>
      </w:r>
      <w:r w:rsidR="00943720" w:rsidRPr="00943720">
        <w:rPr>
          <w:rFonts w:ascii="Times New Roman" w:hAnsi="Times New Roman"/>
          <w:sz w:val="28"/>
          <w:szCs w:val="28"/>
          <w:lang w:eastAsia="ru-RU"/>
        </w:rPr>
        <w:t>играть важную роль в жизни общества.</w:t>
      </w:r>
      <w:r w:rsidR="004334E0">
        <w:rPr>
          <w:rFonts w:ascii="Times New Roman" w:hAnsi="Times New Roman"/>
          <w:sz w:val="28"/>
          <w:szCs w:val="28"/>
          <w:lang w:eastAsia="ru-RU"/>
        </w:rPr>
        <w:t xml:space="preserve"> Письменные источники, найденный в итальянский городах, свидетельствуют о существова</w:t>
      </w:r>
      <w:r w:rsidR="001067C7">
        <w:rPr>
          <w:rFonts w:ascii="Times New Roman" w:hAnsi="Times New Roman"/>
          <w:sz w:val="28"/>
          <w:szCs w:val="28"/>
          <w:lang w:eastAsia="ru-RU"/>
        </w:rPr>
        <w:t>нии средневековых банкиров в</w:t>
      </w:r>
      <w:r w:rsidR="004334E0">
        <w:rPr>
          <w:rFonts w:ascii="Times New Roman" w:hAnsi="Times New Roman"/>
          <w:sz w:val="28"/>
          <w:szCs w:val="28"/>
          <w:lang w:eastAsia="ru-RU"/>
        </w:rPr>
        <w:t xml:space="preserve"> 12 веке. </w:t>
      </w:r>
      <w:r w:rsidR="00943720" w:rsidRPr="00943720">
        <w:rPr>
          <w:rFonts w:ascii="Times New Roman" w:hAnsi="Times New Roman"/>
          <w:sz w:val="28"/>
          <w:szCs w:val="28"/>
          <w:lang w:eastAsia="ru-RU"/>
        </w:rPr>
        <w:t xml:space="preserve">Хотя </w:t>
      </w:r>
      <w:r w:rsidR="004334E0">
        <w:rPr>
          <w:rFonts w:ascii="Times New Roman" w:hAnsi="Times New Roman"/>
          <w:sz w:val="28"/>
          <w:szCs w:val="28"/>
          <w:lang w:eastAsia="ru-RU"/>
        </w:rPr>
        <w:t xml:space="preserve">изначально </w:t>
      </w:r>
      <w:r w:rsidR="00943720" w:rsidRPr="00943720">
        <w:rPr>
          <w:rFonts w:ascii="Times New Roman" w:hAnsi="Times New Roman"/>
          <w:sz w:val="28"/>
          <w:szCs w:val="28"/>
          <w:lang w:eastAsia="ru-RU"/>
        </w:rPr>
        <w:t>основной функцией банкиров являлся обмен денег, к 12</w:t>
      </w:r>
      <w:r w:rsidR="004334E0">
        <w:rPr>
          <w:rFonts w:ascii="Times New Roman" w:hAnsi="Times New Roman"/>
          <w:sz w:val="28"/>
          <w:szCs w:val="28"/>
          <w:lang w:eastAsia="ru-RU"/>
        </w:rPr>
        <w:t xml:space="preserve">00 году они уже принимали деньги на хранение и </w:t>
      </w:r>
      <w:r w:rsidR="00943720" w:rsidRPr="00943720">
        <w:rPr>
          <w:rFonts w:ascii="Times New Roman" w:hAnsi="Times New Roman"/>
          <w:sz w:val="28"/>
          <w:szCs w:val="28"/>
          <w:lang w:eastAsia="ru-RU"/>
        </w:rPr>
        <w:t xml:space="preserve">выплачивали по ним проценты. Кроме того, средневековые банкиры </w:t>
      </w:r>
      <w:r w:rsidR="004334E0">
        <w:rPr>
          <w:rFonts w:ascii="Times New Roman" w:hAnsi="Times New Roman"/>
          <w:sz w:val="28"/>
          <w:szCs w:val="28"/>
          <w:lang w:eastAsia="ru-RU"/>
        </w:rPr>
        <w:t>способствовали ведению торговли</w:t>
      </w:r>
      <w:r w:rsidR="00943720" w:rsidRPr="00943720">
        <w:rPr>
          <w:rFonts w:ascii="Times New Roman" w:hAnsi="Times New Roman"/>
          <w:sz w:val="28"/>
          <w:szCs w:val="28"/>
          <w:lang w:eastAsia="ru-RU"/>
        </w:rPr>
        <w:t xml:space="preserve">, </w:t>
      </w:r>
      <w:r w:rsidR="004334E0">
        <w:rPr>
          <w:rFonts w:ascii="Times New Roman" w:hAnsi="Times New Roman"/>
          <w:sz w:val="28"/>
          <w:szCs w:val="28"/>
          <w:lang w:eastAsia="ru-RU"/>
        </w:rPr>
        <w:t>пользуясь современной терминологией</w:t>
      </w:r>
      <w:r w:rsidR="001067C7">
        <w:rPr>
          <w:rFonts w:ascii="Times New Roman" w:hAnsi="Times New Roman"/>
          <w:sz w:val="28"/>
          <w:szCs w:val="28"/>
          <w:lang w:eastAsia="ru-RU"/>
        </w:rPr>
        <w:t>,</w:t>
      </w:r>
      <w:r w:rsidR="004334E0">
        <w:rPr>
          <w:rFonts w:ascii="Times New Roman" w:hAnsi="Times New Roman"/>
          <w:sz w:val="28"/>
          <w:szCs w:val="28"/>
          <w:lang w:eastAsia="ru-RU"/>
        </w:rPr>
        <w:t xml:space="preserve"> предоставляли услугу овердрафта. К 14 в. Банковские дома</w:t>
      </w:r>
      <w:r w:rsidR="00943720" w:rsidRPr="00943720">
        <w:rPr>
          <w:rFonts w:ascii="Times New Roman" w:hAnsi="Times New Roman"/>
          <w:sz w:val="28"/>
          <w:szCs w:val="28"/>
          <w:lang w:eastAsia="ru-RU"/>
        </w:rPr>
        <w:t xml:space="preserve"> такого рода можно было легко найти в любом европейском</w:t>
      </w:r>
      <w:r w:rsidR="001067C7">
        <w:rPr>
          <w:rFonts w:ascii="Times New Roman" w:hAnsi="Times New Roman"/>
          <w:sz w:val="28"/>
          <w:szCs w:val="28"/>
          <w:lang w:eastAsia="ru-RU"/>
        </w:rPr>
        <w:t xml:space="preserve"> крупном и</w:t>
      </w:r>
      <w:r w:rsidR="00943720" w:rsidRPr="00943720">
        <w:rPr>
          <w:rFonts w:ascii="Times New Roman" w:hAnsi="Times New Roman"/>
          <w:sz w:val="28"/>
          <w:szCs w:val="28"/>
          <w:lang w:eastAsia="ru-RU"/>
        </w:rPr>
        <w:t xml:space="preserve"> торговом центре. Для </w:t>
      </w:r>
      <w:r w:rsidR="004334E0">
        <w:rPr>
          <w:rFonts w:ascii="Times New Roman" w:hAnsi="Times New Roman"/>
          <w:sz w:val="28"/>
          <w:szCs w:val="28"/>
          <w:lang w:eastAsia="ru-RU"/>
        </w:rPr>
        <w:t>повышения безопасности при перевозе денежных средств</w:t>
      </w:r>
      <w:r w:rsidR="00943720" w:rsidRPr="00943720">
        <w:rPr>
          <w:rFonts w:ascii="Times New Roman" w:hAnsi="Times New Roman"/>
          <w:sz w:val="28"/>
          <w:szCs w:val="28"/>
          <w:lang w:eastAsia="ru-RU"/>
        </w:rPr>
        <w:t xml:space="preserve"> использова</w:t>
      </w:r>
      <w:r w:rsidR="004334E0">
        <w:rPr>
          <w:rFonts w:ascii="Times New Roman" w:hAnsi="Times New Roman"/>
          <w:sz w:val="28"/>
          <w:szCs w:val="28"/>
          <w:lang w:eastAsia="ru-RU"/>
        </w:rPr>
        <w:t>лись письменные приказы, похожие</w:t>
      </w:r>
      <w:r w:rsidR="00943720" w:rsidRPr="00943720">
        <w:rPr>
          <w:rFonts w:ascii="Times New Roman" w:hAnsi="Times New Roman"/>
          <w:sz w:val="28"/>
          <w:szCs w:val="28"/>
          <w:lang w:eastAsia="ru-RU"/>
        </w:rPr>
        <w:t xml:space="preserve"> </w:t>
      </w:r>
      <w:r w:rsidR="004334E0">
        <w:rPr>
          <w:rFonts w:ascii="Times New Roman" w:hAnsi="Times New Roman"/>
          <w:sz w:val="28"/>
          <w:szCs w:val="28"/>
          <w:lang w:eastAsia="ru-RU"/>
        </w:rPr>
        <w:t>на современные чек</w:t>
      </w:r>
      <w:r w:rsidR="002251D6">
        <w:rPr>
          <w:rFonts w:ascii="Times New Roman" w:hAnsi="Times New Roman"/>
          <w:sz w:val="28"/>
          <w:szCs w:val="28"/>
          <w:lang w:eastAsia="ru-RU"/>
        </w:rPr>
        <w:t xml:space="preserve">и. Деятельность большинства </w:t>
      </w:r>
      <w:r w:rsidR="00943720" w:rsidRPr="00943720">
        <w:rPr>
          <w:rFonts w:ascii="Times New Roman" w:hAnsi="Times New Roman"/>
          <w:sz w:val="28"/>
          <w:szCs w:val="28"/>
          <w:lang w:eastAsia="ru-RU"/>
        </w:rPr>
        <w:t>банкиров</w:t>
      </w:r>
      <w:r w:rsidR="002251D6">
        <w:rPr>
          <w:rFonts w:ascii="Times New Roman" w:hAnsi="Times New Roman"/>
          <w:sz w:val="28"/>
          <w:szCs w:val="28"/>
          <w:lang w:eastAsia="ru-RU"/>
        </w:rPr>
        <w:t xml:space="preserve"> средневековья</w:t>
      </w:r>
      <w:r w:rsidR="00943720" w:rsidRPr="00943720">
        <w:rPr>
          <w:rFonts w:ascii="Times New Roman" w:hAnsi="Times New Roman"/>
          <w:sz w:val="28"/>
          <w:szCs w:val="28"/>
          <w:lang w:eastAsia="ru-RU"/>
        </w:rPr>
        <w:t xml:space="preserve"> не в</w:t>
      </w:r>
      <w:r w:rsidR="002251D6">
        <w:rPr>
          <w:rFonts w:ascii="Times New Roman" w:hAnsi="Times New Roman"/>
          <w:sz w:val="28"/>
          <w:szCs w:val="28"/>
          <w:lang w:eastAsia="ru-RU"/>
        </w:rPr>
        <w:t xml:space="preserve">ыходила за пределы </w:t>
      </w:r>
      <w:r w:rsidR="002251D6">
        <w:rPr>
          <w:rFonts w:ascii="Times New Roman" w:hAnsi="Times New Roman"/>
          <w:sz w:val="28"/>
          <w:szCs w:val="28"/>
          <w:lang w:eastAsia="ru-RU"/>
        </w:rPr>
        <w:lastRenderedPageBreak/>
        <w:t>одного</w:t>
      </w:r>
      <w:r w:rsidR="00943720" w:rsidRPr="00943720">
        <w:rPr>
          <w:rFonts w:ascii="Times New Roman" w:hAnsi="Times New Roman"/>
          <w:sz w:val="28"/>
          <w:szCs w:val="28"/>
          <w:lang w:eastAsia="ru-RU"/>
        </w:rPr>
        <w:t xml:space="preserve"> географического рег</w:t>
      </w:r>
      <w:r w:rsidR="002251D6">
        <w:rPr>
          <w:rFonts w:ascii="Times New Roman" w:hAnsi="Times New Roman"/>
          <w:sz w:val="28"/>
          <w:szCs w:val="28"/>
          <w:lang w:eastAsia="ru-RU"/>
        </w:rPr>
        <w:t>иона. Лишь очень немногие</w:t>
      </w:r>
      <w:r w:rsidR="00943720" w:rsidRPr="00943720">
        <w:rPr>
          <w:rFonts w:ascii="Times New Roman" w:hAnsi="Times New Roman"/>
          <w:sz w:val="28"/>
          <w:szCs w:val="28"/>
          <w:lang w:eastAsia="ru-RU"/>
        </w:rPr>
        <w:t xml:space="preserve"> поддерживали от</w:t>
      </w:r>
      <w:r w:rsidR="002251D6">
        <w:rPr>
          <w:rFonts w:ascii="Times New Roman" w:hAnsi="Times New Roman"/>
          <w:sz w:val="28"/>
          <w:szCs w:val="28"/>
          <w:lang w:eastAsia="ru-RU"/>
        </w:rPr>
        <w:t>ношения с банкирами других государств</w:t>
      </w:r>
      <w:r w:rsidR="00943720" w:rsidRPr="00943720">
        <w:rPr>
          <w:rFonts w:ascii="Times New Roman" w:hAnsi="Times New Roman"/>
          <w:sz w:val="28"/>
          <w:szCs w:val="28"/>
          <w:lang w:eastAsia="ru-RU"/>
        </w:rPr>
        <w:t xml:space="preserve"> и соглашались п</w:t>
      </w:r>
      <w:r w:rsidR="002251D6">
        <w:rPr>
          <w:rFonts w:ascii="Times New Roman" w:hAnsi="Times New Roman"/>
          <w:sz w:val="28"/>
          <w:szCs w:val="28"/>
          <w:lang w:eastAsia="ru-RU"/>
        </w:rPr>
        <w:t>еревоз</w:t>
      </w:r>
      <w:r w:rsidR="00943720" w:rsidRPr="00943720">
        <w:rPr>
          <w:rFonts w:ascii="Times New Roman" w:hAnsi="Times New Roman"/>
          <w:sz w:val="28"/>
          <w:szCs w:val="28"/>
          <w:lang w:eastAsia="ru-RU"/>
        </w:rPr>
        <w:t xml:space="preserve">ить деньги на большие расстояния. Эти функции в гораздо большей степени </w:t>
      </w:r>
      <w:r w:rsidR="002251D6">
        <w:rPr>
          <w:rFonts w:ascii="Times New Roman" w:hAnsi="Times New Roman"/>
          <w:sz w:val="28"/>
          <w:szCs w:val="28"/>
          <w:lang w:eastAsia="ru-RU"/>
        </w:rPr>
        <w:t>исполняли крупные торговц</w:t>
      </w:r>
      <w:r w:rsidR="00F75944">
        <w:rPr>
          <w:rFonts w:ascii="Times New Roman" w:hAnsi="Times New Roman"/>
          <w:sz w:val="28"/>
          <w:szCs w:val="28"/>
          <w:lang w:eastAsia="ru-RU"/>
        </w:rPr>
        <w:t>ы («купцы-банкиры»</w:t>
      </w:r>
      <w:r w:rsidR="00943720" w:rsidRPr="00943720">
        <w:rPr>
          <w:rFonts w:ascii="Times New Roman" w:hAnsi="Times New Roman"/>
          <w:sz w:val="28"/>
          <w:szCs w:val="28"/>
          <w:lang w:eastAsia="ru-RU"/>
        </w:rPr>
        <w:t>), которые, в силу характера</w:t>
      </w:r>
      <w:r w:rsidR="001067C7">
        <w:rPr>
          <w:rFonts w:ascii="Times New Roman" w:hAnsi="Times New Roman"/>
          <w:sz w:val="28"/>
          <w:szCs w:val="28"/>
          <w:lang w:eastAsia="ru-RU"/>
        </w:rPr>
        <w:t xml:space="preserve"> своей деятельности, обладали лучшими</w:t>
      </w:r>
      <w:r w:rsidR="00F75944">
        <w:rPr>
          <w:rFonts w:ascii="Times New Roman" w:hAnsi="Times New Roman"/>
          <w:sz w:val="28"/>
          <w:szCs w:val="28"/>
          <w:lang w:eastAsia="ru-RU"/>
        </w:rPr>
        <w:t xml:space="preserve"> возможностями для перевоз</w:t>
      </w:r>
      <w:r w:rsidR="00943720" w:rsidRPr="00943720">
        <w:rPr>
          <w:rFonts w:ascii="Times New Roman" w:hAnsi="Times New Roman"/>
          <w:sz w:val="28"/>
          <w:szCs w:val="28"/>
          <w:lang w:eastAsia="ru-RU"/>
        </w:rPr>
        <w:t xml:space="preserve">а денег на большие расстояния и могли выдавать ссуды из достаточно отдаленных мест. В 14–15 вв. купцы-банкиры значительно расширили </w:t>
      </w:r>
      <w:r w:rsidR="00F75944">
        <w:rPr>
          <w:rFonts w:ascii="Times New Roman" w:hAnsi="Times New Roman"/>
          <w:sz w:val="28"/>
          <w:szCs w:val="28"/>
          <w:lang w:eastAsia="ru-RU"/>
        </w:rPr>
        <w:t>представительскую сеть</w:t>
      </w:r>
      <w:r w:rsidR="00943720" w:rsidRPr="00943720">
        <w:rPr>
          <w:rFonts w:ascii="Times New Roman" w:hAnsi="Times New Roman"/>
          <w:sz w:val="28"/>
          <w:szCs w:val="28"/>
          <w:lang w:eastAsia="ru-RU"/>
        </w:rPr>
        <w:t xml:space="preserve"> в Европе (</w:t>
      </w:r>
      <w:r w:rsidR="00F75944">
        <w:rPr>
          <w:rFonts w:ascii="Times New Roman" w:hAnsi="Times New Roman"/>
          <w:sz w:val="28"/>
          <w:szCs w:val="28"/>
          <w:lang w:eastAsia="ru-RU"/>
        </w:rPr>
        <w:t xml:space="preserve"> к </w:t>
      </w:r>
      <w:r w:rsidR="00943720" w:rsidRPr="00943720">
        <w:rPr>
          <w:rFonts w:ascii="Times New Roman" w:hAnsi="Times New Roman"/>
          <w:sz w:val="28"/>
          <w:szCs w:val="28"/>
          <w:lang w:eastAsia="ru-RU"/>
        </w:rPr>
        <w:t>пример</w:t>
      </w:r>
      <w:r w:rsidR="00F75944">
        <w:rPr>
          <w:rFonts w:ascii="Times New Roman" w:hAnsi="Times New Roman"/>
          <w:sz w:val="28"/>
          <w:szCs w:val="28"/>
          <w:lang w:eastAsia="ru-RU"/>
        </w:rPr>
        <w:t>у</w:t>
      </w:r>
      <w:r w:rsidR="00943720" w:rsidRPr="00943720">
        <w:rPr>
          <w:rFonts w:ascii="Times New Roman" w:hAnsi="Times New Roman"/>
          <w:sz w:val="28"/>
          <w:szCs w:val="28"/>
          <w:lang w:eastAsia="ru-RU"/>
        </w:rPr>
        <w:t>, держали своих представителей в Лондоне, Париже и Барселоне), чтобы иметь возможность вести</w:t>
      </w:r>
      <w:r w:rsidR="00F75944">
        <w:rPr>
          <w:rFonts w:ascii="Times New Roman" w:hAnsi="Times New Roman"/>
          <w:sz w:val="28"/>
          <w:szCs w:val="28"/>
          <w:lang w:eastAsia="ru-RU"/>
        </w:rPr>
        <w:t xml:space="preserve"> крупные</w:t>
      </w:r>
      <w:r w:rsidR="00943720" w:rsidRPr="00943720">
        <w:rPr>
          <w:rFonts w:ascii="Times New Roman" w:hAnsi="Times New Roman"/>
          <w:sz w:val="28"/>
          <w:szCs w:val="28"/>
          <w:lang w:eastAsia="ru-RU"/>
        </w:rPr>
        <w:t xml:space="preserve"> финансовые и </w:t>
      </w:r>
      <w:r w:rsidR="00F75944">
        <w:rPr>
          <w:rFonts w:ascii="Times New Roman" w:hAnsi="Times New Roman"/>
          <w:sz w:val="28"/>
          <w:szCs w:val="28"/>
          <w:lang w:eastAsia="ru-RU"/>
        </w:rPr>
        <w:t>торговые дела</w:t>
      </w:r>
      <w:r w:rsidR="00943720" w:rsidRPr="00943720">
        <w:rPr>
          <w:rFonts w:ascii="Times New Roman" w:hAnsi="Times New Roman"/>
          <w:sz w:val="28"/>
          <w:szCs w:val="28"/>
          <w:lang w:eastAsia="ru-RU"/>
        </w:rPr>
        <w:t xml:space="preserve">. </w:t>
      </w:r>
      <w:r w:rsidR="00F75944">
        <w:rPr>
          <w:rFonts w:ascii="Times New Roman" w:hAnsi="Times New Roman"/>
          <w:sz w:val="28"/>
          <w:szCs w:val="28"/>
          <w:lang w:eastAsia="ru-RU"/>
        </w:rPr>
        <w:t>К</w:t>
      </w:r>
      <w:r w:rsidR="00F75944" w:rsidRPr="00943720">
        <w:rPr>
          <w:rFonts w:ascii="Times New Roman" w:hAnsi="Times New Roman"/>
          <w:sz w:val="28"/>
          <w:szCs w:val="28"/>
          <w:lang w:eastAsia="ru-RU"/>
        </w:rPr>
        <w:t xml:space="preserve"> числу наиболее ценных бан</w:t>
      </w:r>
      <w:r w:rsidR="00F75944">
        <w:rPr>
          <w:rFonts w:ascii="Times New Roman" w:hAnsi="Times New Roman"/>
          <w:sz w:val="28"/>
          <w:szCs w:val="28"/>
          <w:lang w:eastAsia="ru-RU"/>
        </w:rPr>
        <w:t>ковских услуг, оказываемых банковскими домами с широкой</w:t>
      </w:r>
      <w:r w:rsidR="00F75944" w:rsidRPr="00943720">
        <w:rPr>
          <w:rFonts w:ascii="Times New Roman" w:hAnsi="Times New Roman"/>
          <w:sz w:val="28"/>
          <w:szCs w:val="28"/>
          <w:lang w:eastAsia="ru-RU"/>
        </w:rPr>
        <w:t xml:space="preserve"> предста</w:t>
      </w:r>
      <w:r w:rsidR="00F75944">
        <w:rPr>
          <w:rFonts w:ascii="Times New Roman" w:hAnsi="Times New Roman"/>
          <w:sz w:val="28"/>
          <w:szCs w:val="28"/>
          <w:lang w:eastAsia="ru-RU"/>
        </w:rPr>
        <w:t>вительской сетью, можно отнести</w:t>
      </w:r>
      <w:r w:rsidR="00F75944" w:rsidRPr="00943720">
        <w:rPr>
          <w:rFonts w:ascii="Times New Roman" w:hAnsi="Times New Roman"/>
          <w:sz w:val="28"/>
          <w:szCs w:val="28"/>
          <w:lang w:eastAsia="ru-RU"/>
        </w:rPr>
        <w:t xml:space="preserve"> </w:t>
      </w:r>
      <w:r w:rsidR="00F75944">
        <w:rPr>
          <w:rFonts w:ascii="Times New Roman" w:hAnsi="Times New Roman"/>
          <w:sz w:val="28"/>
          <w:szCs w:val="28"/>
          <w:lang w:eastAsia="ru-RU"/>
        </w:rPr>
        <w:t>в</w:t>
      </w:r>
      <w:r w:rsidR="00943720" w:rsidRPr="00943720">
        <w:rPr>
          <w:rFonts w:ascii="Times New Roman" w:hAnsi="Times New Roman"/>
          <w:sz w:val="28"/>
          <w:szCs w:val="28"/>
          <w:lang w:eastAsia="ru-RU"/>
        </w:rPr>
        <w:t>ыдачу переводных ве</w:t>
      </w:r>
      <w:r w:rsidR="00F75944">
        <w:rPr>
          <w:rFonts w:ascii="Times New Roman" w:hAnsi="Times New Roman"/>
          <w:sz w:val="28"/>
          <w:szCs w:val="28"/>
          <w:lang w:eastAsia="ru-RU"/>
        </w:rPr>
        <w:t>кселей, с помощью которых торговцам</w:t>
      </w:r>
      <w:r w:rsidR="00943720" w:rsidRPr="00943720">
        <w:rPr>
          <w:rFonts w:ascii="Times New Roman" w:hAnsi="Times New Roman"/>
          <w:sz w:val="28"/>
          <w:szCs w:val="28"/>
          <w:lang w:eastAsia="ru-RU"/>
        </w:rPr>
        <w:t xml:space="preserve"> удавалось </w:t>
      </w:r>
      <w:r w:rsidR="00F75944">
        <w:rPr>
          <w:rFonts w:ascii="Times New Roman" w:hAnsi="Times New Roman"/>
          <w:sz w:val="28"/>
          <w:szCs w:val="28"/>
          <w:lang w:eastAsia="ru-RU"/>
        </w:rPr>
        <w:t>снизить риск утраты ценностей</w:t>
      </w:r>
      <w:r w:rsidR="00F75944" w:rsidRPr="00943720">
        <w:rPr>
          <w:rFonts w:ascii="Times New Roman" w:hAnsi="Times New Roman"/>
          <w:sz w:val="28"/>
          <w:szCs w:val="28"/>
          <w:lang w:eastAsia="ru-RU"/>
        </w:rPr>
        <w:t xml:space="preserve"> </w:t>
      </w:r>
      <w:r w:rsidR="00F75944">
        <w:rPr>
          <w:rFonts w:ascii="Times New Roman" w:hAnsi="Times New Roman"/>
          <w:sz w:val="28"/>
          <w:szCs w:val="28"/>
          <w:lang w:eastAsia="ru-RU"/>
        </w:rPr>
        <w:t>(</w:t>
      </w:r>
      <w:r w:rsidR="00F75944" w:rsidRPr="00943720">
        <w:rPr>
          <w:rFonts w:ascii="Times New Roman" w:hAnsi="Times New Roman"/>
          <w:sz w:val="28"/>
          <w:szCs w:val="28"/>
          <w:lang w:eastAsia="ru-RU"/>
        </w:rPr>
        <w:t>монет или слитков</w:t>
      </w:r>
      <w:r w:rsidR="00F75944">
        <w:rPr>
          <w:rFonts w:ascii="Times New Roman" w:hAnsi="Times New Roman"/>
          <w:sz w:val="28"/>
          <w:szCs w:val="28"/>
          <w:lang w:eastAsia="ru-RU"/>
        </w:rPr>
        <w:t>) при их перевозке.</w:t>
      </w:r>
      <w:r w:rsidR="00943720" w:rsidRPr="00943720">
        <w:rPr>
          <w:rFonts w:ascii="Times New Roman" w:hAnsi="Times New Roman"/>
          <w:sz w:val="28"/>
          <w:szCs w:val="28"/>
          <w:lang w:eastAsia="ru-RU"/>
        </w:rPr>
        <w:t xml:space="preserve"> Например, если к</w:t>
      </w:r>
      <w:r w:rsidR="00F75944">
        <w:rPr>
          <w:rFonts w:ascii="Times New Roman" w:hAnsi="Times New Roman"/>
          <w:sz w:val="28"/>
          <w:szCs w:val="28"/>
          <w:lang w:eastAsia="ru-RU"/>
        </w:rPr>
        <w:t>упец из какого-либо английского</w:t>
      </w:r>
      <w:r w:rsidR="00943720" w:rsidRPr="00943720">
        <w:rPr>
          <w:rFonts w:ascii="Times New Roman" w:hAnsi="Times New Roman"/>
          <w:sz w:val="28"/>
          <w:szCs w:val="28"/>
          <w:lang w:eastAsia="ru-RU"/>
        </w:rPr>
        <w:t xml:space="preserve"> города собирался купить това</w:t>
      </w:r>
      <w:r w:rsidR="00F75944">
        <w:rPr>
          <w:rFonts w:ascii="Times New Roman" w:hAnsi="Times New Roman"/>
          <w:sz w:val="28"/>
          <w:szCs w:val="28"/>
          <w:lang w:eastAsia="ru-RU"/>
        </w:rPr>
        <w:t>ры для последующей продажи их в</w:t>
      </w:r>
      <w:r w:rsidR="00531731">
        <w:rPr>
          <w:rFonts w:ascii="Times New Roman" w:hAnsi="Times New Roman"/>
          <w:sz w:val="28"/>
          <w:szCs w:val="28"/>
          <w:lang w:eastAsia="ru-RU"/>
        </w:rPr>
        <w:t>о</w:t>
      </w:r>
      <w:r w:rsidR="00943720" w:rsidRPr="00943720">
        <w:rPr>
          <w:rFonts w:ascii="Times New Roman" w:hAnsi="Times New Roman"/>
          <w:sz w:val="28"/>
          <w:szCs w:val="28"/>
          <w:lang w:eastAsia="ru-RU"/>
        </w:rPr>
        <w:t xml:space="preserve"> Ф</w:t>
      </w:r>
      <w:r w:rsidR="00F75944">
        <w:rPr>
          <w:rFonts w:ascii="Times New Roman" w:hAnsi="Times New Roman"/>
          <w:sz w:val="28"/>
          <w:szCs w:val="28"/>
          <w:lang w:eastAsia="ru-RU"/>
        </w:rPr>
        <w:t>ранции</w:t>
      </w:r>
      <w:r w:rsidR="00943720" w:rsidRPr="00943720">
        <w:rPr>
          <w:rFonts w:ascii="Times New Roman" w:hAnsi="Times New Roman"/>
          <w:sz w:val="28"/>
          <w:szCs w:val="28"/>
          <w:lang w:eastAsia="ru-RU"/>
        </w:rPr>
        <w:t>, он мог получить у торгового банкира ссуду в местной валюте и выдать ему взамен переводной век</w:t>
      </w:r>
      <w:r w:rsidR="00F75944">
        <w:rPr>
          <w:rFonts w:ascii="Times New Roman" w:hAnsi="Times New Roman"/>
          <w:sz w:val="28"/>
          <w:szCs w:val="28"/>
          <w:lang w:eastAsia="ru-RU"/>
        </w:rPr>
        <w:t>сель, являвшийся приказом партнеру купца в Франции</w:t>
      </w:r>
      <w:r w:rsidR="00943720" w:rsidRPr="00943720">
        <w:rPr>
          <w:rFonts w:ascii="Times New Roman" w:hAnsi="Times New Roman"/>
          <w:sz w:val="28"/>
          <w:szCs w:val="28"/>
          <w:lang w:eastAsia="ru-RU"/>
        </w:rPr>
        <w:t xml:space="preserve"> заплатить агенту торгового банкира указанную сумму сразу же после </w:t>
      </w:r>
      <w:r w:rsidR="00F75944">
        <w:rPr>
          <w:rFonts w:ascii="Times New Roman" w:hAnsi="Times New Roman"/>
          <w:sz w:val="28"/>
          <w:szCs w:val="28"/>
          <w:lang w:eastAsia="ru-RU"/>
        </w:rPr>
        <w:t>продажи товаров</w:t>
      </w:r>
      <w:r w:rsidR="00943720" w:rsidRPr="00943720">
        <w:rPr>
          <w:rFonts w:ascii="Times New Roman" w:hAnsi="Times New Roman"/>
          <w:sz w:val="28"/>
          <w:szCs w:val="28"/>
          <w:lang w:eastAsia="ru-RU"/>
        </w:rPr>
        <w:t xml:space="preserve">. Таким образом, переводные векселя </w:t>
      </w:r>
      <w:r w:rsidR="00F75944">
        <w:rPr>
          <w:rFonts w:ascii="Times New Roman" w:hAnsi="Times New Roman"/>
          <w:sz w:val="28"/>
          <w:szCs w:val="28"/>
          <w:lang w:eastAsia="ru-RU"/>
        </w:rPr>
        <w:t>использовались п</w:t>
      </w:r>
      <w:r w:rsidR="00943720" w:rsidRPr="00943720">
        <w:rPr>
          <w:rFonts w:ascii="Times New Roman" w:hAnsi="Times New Roman"/>
          <w:sz w:val="28"/>
          <w:szCs w:val="28"/>
          <w:lang w:eastAsia="ru-RU"/>
        </w:rPr>
        <w:t>ри оформлени</w:t>
      </w:r>
      <w:r w:rsidR="00F75944">
        <w:rPr>
          <w:rFonts w:ascii="Times New Roman" w:hAnsi="Times New Roman"/>
          <w:sz w:val="28"/>
          <w:szCs w:val="28"/>
          <w:lang w:eastAsia="ru-RU"/>
        </w:rPr>
        <w:t>и сделок кредитного типа, но</w:t>
      </w:r>
      <w:r w:rsidR="00943720" w:rsidRPr="00943720">
        <w:rPr>
          <w:rFonts w:ascii="Times New Roman" w:hAnsi="Times New Roman"/>
          <w:sz w:val="28"/>
          <w:szCs w:val="28"/>
          <w:lang w:eastAsia="ru-RU"/>
        </w:rPr>
        <w:t xml:space="preserve"> </w:t>
      </w:r>
      <w:r w:rsidR="00F75944">
        <w:rPr>
          <w:rFonts w:ascii="Times New Roman" w:hAnsi="Times New Roman"/>
          <w:sz w:val="28"/>
          <w:szCs w:val="28"/>
          <w:lang w:eastAsia="ru-RU"/>
        </w:rPr>
        <w:t>они могли также использоваться как средство</w:t>
      </w:r>
      <w:r w:rsidR="00943720" w:rsidRPr="00943720">
        <w:rPr>
          <w:rFonts w:ascii="Times New Roman" w:hAnsi="Times New Roman"/>
          <w:sz w:val="28"/>
          <w:szCs w:val="28"/>
          <w:lang w:eastAsia="ru-RU"/>
        </w:rPr>
        <w:t xml:space="preserve"> платежа в сделках купли-продажи товаров. Сложная</w:t>
      </w:r>
      <w:r w:rsidR="00BC0325">
        <w:rPr>
          <w:rFonts w:ascii="Times New Roman" w:hAnsi="Times New Roman"/>
          <w:sz w:val="28"/>
          <w:szCs w:val="28"/>
          <w:lang w:eastAsia="ru-RU"/>
        </w:rPr>
        <w:t>, но очень популярная</w:t>
      </w:r>
      <w:r w:rsidR="00943720" w:rsidRPr="00943720">
        <w:rPr>
          <w:rFonts w:ascii="Times New Roman" w:hAnsi="Times New Roman"/>
          <w:sz w:val="28"/>
          <w:szCs w:val="28"/>
          <w:lang w:eastAsia="ru-RU"/>
        </w:rPr>
        <w:t xml:space="preserve"> торговля с использованием переводных векселей продолжа</w:t>
      </w:r>
      <w:r w:rsidR="00BC0325">
        <w:rPr>
          <w:rFonts w:ascii="Times New Roman" w:hAnsi="Times New Roman"/>
          <w:sz w:val="28"/>
          <w:szCs w:val="28"/>
          <w:lang w:eastAsia="ru-RU"/>
        </w:rPr>
        <w:t>лась так долго, что даже в 17-</w:t>
      </w:r>
      <w:r w:rsidR="00943720" w:rsidRPr="00943720">
        <w:rPr>
          <w:rFonts w:ascii="Times New Roman" w:hAnsi="Times New Roman"/>
          <w:sz w:val="28"/>
          <w:szCs w:val="28"/>
          <w:lang w:eastAsia="ru-RU"/>
        </w:rPr>
        <w:t>18 вв. банкир обычно отождествлялся с вексельным дилером</w:t>
      </w:r>
      <w:r w:rsidR="00BC0325">
        <w:rPr>
          <w:rFonts w:ascii="Times New Roman" w:hAnsi="Times New Roman"/>
          <w:sz w:val="28"/>
          <w:szCs w:val="28"/>
          <w:lang w:eastAsia="ru-RU"/>
        </w:rPr>
        <w:t>, работавшим через своих представителей</w:t>
      </w:r>
      <w:r w:rsidR="00943720" w:rsidRPr="00943720">
        <w:rPr>
          <w:rFonts w:ascii="Times New Roman" w:hAnsi="Times New Roman"/>
          <w:sz w:val="28"/>
          <w:szCs w:val="28"/>
          <w:lang w:eastAsia="ru-RU"/>
        </w:rPr>
        <w:t xml:space="preserve"> за рубежом и спекулирующим на валютных курсах. </w:t>
      </w:r>
      <w:r w:rsidR="00BC0325">
        <w:rPr>
          <w:rFonts w:ascii="Times New Roman" w:hAnsi="Times New Roman"/>
          <w:sz w:val="28"/>
          <w:szCs w:val="28"/>
          <w:lang w:eastAsia="ru-RU"/>
        </w:rPr>
        <w:t>С развитием государств, банки стали кредитовать и их. Таким образом, взаимодействие банков и государства привело к созданию политического риска для банков.</w:t>
      </w:r>
      <w:r w:rsidR="00943720" w:rsidRPr="00943720">
        <w:rPr>
          <w:rFonts w:ascii="Times New Roman" w:hAnsi="Times New Roman"/>
          <w:sz w:val="28"/>
          <w:szCs w:val="28"/>
          <w:lang w:eastAsia="ru-RU"/>
        </w:rPr>
        <w:t xml:space="preserve"> Войн</w:t>
      </w:r>
      <w:r w:rsidR="00BC0325">
        <w:rPr>
          <w:rFonts w:ascii="Times New Roman" w:hAnsi="Times New Roman"/>
          <w:sz w:val="28"/>
          <w:szCs w:val="28"/>
          <w:lang w:eastAsia="ru-RU"/>
        </w:rPr>
        <w:t>ы и династические конфликты приводили к большому количеству неплатежей, что в свою очередь привело</w:t>
      </w:r>
      <w:r w:rsidR="00943720" w:rsidRPr="00943720">
        <w:rPr>
          <w:rFonts w:ascii="Times New Roman" w:hAnsi="Times New Roman"/>
          <w:sz w:val="28"/>
          <w:szCs w:val="28"/>
          <w:lang w:eastAsia="ru-RU"/>
        </w:rPr>
        <w:t xml:space="preserve"> к многочисленны</w:t>
      </w:r>
      <w:r w:rsidR="00BC0325">
        <w:rPr>
          <w:rFonts w:ascii="Times New Roman" w:hAnsi="Times New Roman"/>
          <w:sz w:val="28"/>
          <w:szCs w:val="28"/>
          <w:lang w:eastAsia="ru-RU"/>
        </w:rPr>
        <w:t xml:space="preserve">м банкротствам банков. Из-за этого страдали добросовестные клиенты банков, которые не могли получить свои вклады </w:t>
      </w:r>
      <w:r w:rsidR="00BC0325">
        <w:rPr>
          <w:rFonts w:ascii="Times New Roman" w:hAnsi="Times New Roman"/>
          <w:sz w:val="28"/>
          <w:szCs w:val="28"/>
          <w:lang w:eastAsia="ru-RU"/>
        </w:rPr>
        <w:lastRenderedPageBreak/>
        <w:t>назад. Такая ситуация подрывала</w:t>
      </w:r>
      <w:r w:rsidR="00943720" w:rsidRPr="00943720">
        <w:rPr>
          <w:rFonts w:ascii="Times New Roman" w:hAnsi="Times New Roman"/>
          <w:sz w:val="28"/>
          <w:szCs w:val="28"/>
          <w:lang w:eastAsia="ru-RU"/>
        </w:rPr>
        <w:t xml:space="preserve"> доверие об</w:t>
      </w:r>
      <w:r w:rsidR="00BC0325">
        <w:rPr>
          <w:rFonts w:ascii="Times New Roman" w:hAnsi="Times New Roman"/>
          <w:sz w:val="28"/>
          <w:szCs w:val="28"/>
          <w:lang w:eastAsia="ru-RU"/>
        </w:rPr>
        <w:t>щества к частным банкам и влекла</w:t>
      </w:r>
      <w:r w:rsidR="00943720" w:rsidRPr="00943720">
        <w:rPr>
          <w:rFonts w:ascii="Times New Roman" w:hAnsi="Times New Roman"/>
          <w:sz w:val="28"/>
          <w:szCs w:val="28"/>
          <w:lang w:eastAsia="ru-RU"/>
        </w:rPr>
        <w:t xml:space="preserve"> за собой па</w:t>
      </w:r>
      <w:r w:rsidR="00BC0325">
        <w:rPr>
          <w:rFonts w:ascii="Times New Roman" w:hAnsi="Times New Roman"/>
          <w:sz w:val="28"/>
          <w:szCs w:val="28"/>
          <w:lang w:eastAsia="ru-RU"/>
        </w:rPr>
        <w:t>дение спроса на предлагаемые банками</w:t>
      </w:r>
      <w:r w:rsidR="00943720" w:rsidRPr="00943720">
        <w:rPr>
          <w:rFonts w:ascii="Times New Roman" w:hAnsi="Times New Roman"/>
          <w:sz w:val="28"/>
          <w:szCs w:val="28"/>
          <w:lang w:eastAsia="ru-RU"/>
        </w:rPr>
        <w:t xml:space="preserve"> услуги по принятию вкладов и переводу денег. </w:t>
      </w:r>
      <w:r w:rsidR="00D66547">
        <w:rPr>
          <w:rFonts w:ascii="Times New Roman" w:hAnsi="Times New Roman"/>
          <w:sz w:val="28"/>
          <w:szCs w:val="28"/>
          <w:lang w:eastAsia="ru-RU"/>
        </w:rPr>
        <w:t>Видя негативное влияние банкротств банков на экономику и общество, в качестве о</w:t>
      </w:r>
      <w:r w:rsidR="00943720" w:rsidRPr="00943720">
        <w:rPr>
          <w:rFonts w:ascii="Times New Roman" w:hAnsi="Times New Roman"/>
          <w:sz w:val="28"/>
          <w:szCs w:val="28"/>
          <w:lang w:eastAsia="ru-RU"/>
        </w:rPr>
        <w:t>дной из мер противоде</w:t>
      </w:r>
      <w:r w:rsidR="00D66547">
        <w:rPr>
          <w:rFonts w:ascii="Times New Roman" w:hAnsi="Times New Roman"/>
          <w:sz w:val="28"/>
          <w:szCs w:val="28"/>
          <w:lang w:eastAsia="ru-RU"/>
        </w:rPr>
        <w:t xml:space="preserve">йствия, </w:t>
      </w:r>
      <w:r w:rsidR="00943720" w:rsidRPr="00943720">
        <w:rPr>
          <w:rFonts w:ascii="Times New Roman" w:hAnsi="Times New Roman"/>
          <w:sz w:val="28"/>
          <w:szCs w:val="28"/>
          <w:lang w:eastAsia="ru-RU"/>
        </w:rPr>
        <w:t>стало уч</w:t>
      </w:r>
      <w:r w:rsidR="00D66547">
        <w:rPr>
          <w:rFonts w:ascii="Times New Roman" w:hAnsi="Times New Roman"/>
          <w:sz w:val="28"/>
          <w:szCs w:val="28"/>
          <w:lang w:eastAsia="ru-RU"/>
        </w:rPr>
        <w:t>реждение государственных банков. Они взяли на себя функцию кредитования местных органов власти, однако, в первое время, как и частные банки, тоже принимали вклады.</w:t>
      </w:r>
      <w:r w:rsidR="00943720" w:rsidRPr="00943720">
        <w:rPr>
          <w:rFonts w:ascii="Times New Roman" w:hAnsi="Times New Roman"/>
          <w:sz w:val="28"/>
          <w:szCs w:val="28"/>
          <w:lang w:eastAsia="ru-RU"/>
        </w:rPr>
        <w:t xml:space="preserve"> Их деятельность в области кредитования частных лиц и предприятий была </w:t>
      </w:r>
      <w:r w:rsidR="00D66547">
        <w:rPr>
          <w:rFonts w:ascii="Times New Roman" w:hAnsi="Times New Roman"/>
          <w:sz w:val="28"/>
          <w:szCs w:val="28"/>
          <w:lang w:eastAsia="ru-RU"/>
        </w:rPr>
        <w:t>сильно</w:t>
      </w:r>
      <w:r w:rsidR="00943720" w:rsidRPr="00943720">
        <w:rPr>
          <w:rFonts w:ascii="Times New Roman" w:hAnsi="Times New Roman"/>
          <w:sz w:val="28"/>
          <w:szCs w:val="28"/>
          <w:lang w:eastAsia="ru-RU"/>
        </w:rPr>
        <w:t xml:space="preserve"> ограничена. </w:t>
      </w:r>
    </w:p>
    <w:p w:rsidR="00943720" w:rsidRDefault="00F558C4" w:rsidP="003F097E">
      <w:pPr>
        <w:spacing w:line="360" w:lineRule="auto"/>
        <w:ind w:firstLine="420"/>
        <w:rPr>
          <w:rFonts w:ascii="Times New Roman" w:hAnsi="Times New Roman"/>
          <w:sz w:val="28"/>
          <w:szCs w:val="28"/>
          <w:lang w:eastAsia="ru-RU"/>
        </w:rPr>
      </w:pPr>
      <w:r>
        <w:rPr>
          <w:rFonts w:ascii="Times New Roman" w:hAnsi="Times New Roman"/>
          <w:sz w:val="28"/>
          <w:szCs w:val="28"/>
          <w:lang w:eastAsia="ru-RU"/>
        </w:rPr>
        <w:t>Б</w:t>
      </w:r>
      <w:r w:rsidR="00943720" w:rsidRPr="00943720">
        <w:rPr>
          <w:rFonts w:ascii="Times New Roman" w:hAnsi="Times New Roman"/>
          <w:sz w:val="28"/>
          <w:szCs w:val="28"/>
          <w:lang w:eastAsia="ru-RU"/>
        </w:rPr>
        <w:t xml:space="preserve">анкиры продолжали оказывать </w:t>
      </w:r>
      <w:r>
        <w:rPr>
          <w:rFonts w:ascii="Times New Roman" w:hAnsi="Times New Roman"/>
          <w:sz w:val="28"/>
          <w:szCs w:val="28"/>
          <w:lang w:eastAsia="ru-RU"/>
        </w:rPr>
        <w:t>домашним хозяйствам и фирмам</w:t>
      </w:r>
      <w:r w:rsidR="00943720" w:rsidRPr="00943720">
        <w:rPr>
          <w:rFonts w:ascii="Times New Roman" w:hAnsi="Times New Roman"/>
          <w:sz w:val="28"/>
          <w:szCs w:val="28"/>
          <w:lang w:eastAsia="ru-RU"/>
        </w:rPr>
        <w:t xml:space="preserve"> необходимые услуги по обмену валют и кредитованию. Работая со своими </w:t>
      </w:r>
      <w:r>
        <w:rPr>
          <w:rFonts w:ascii="Times New Roman" w:hAnsi="Times New Roman"/>
          <w:sz w:val="28"/>
          <w:szCs w:val="28"/>
          <w:lang w:eastAsia="ru-RU"/>
        </w:rPr>
        <w:t>представителями по всему континенту, банкиры играли важную роль</w:t>
      </w:r>
      <w:r w:rsidR="00943720" w:rsidRPr="00943720">
        <w:rPr>
          <w:rFonts w:ascii="Times New Roman" w:hAnsi="Times New Roman"/>
          <w:sz w:val="28"/>
          <w:szCs w:val="28"/>
          <w:lang w:eastAsia="ru-RU"/>
        </w:rPr>
        <w:t xml:space="preserve"> в европейской торговле. Тем времене</w:t>
      </w:r>
      <w:r>
        <w:rPr>
          <w:rFonts w:ascii="Times New Roman" w:hAnsi="Times New Roman"/>
          <w:sz w:val="28"/>
          <w:szCs w:val="28"/>
          <w:lang w:eastAsia="ru-RU"/>
        </w:rPr>
        <w:t>м в банковской сфере,</w:t>
      </w:r>
      <w:r w:rsidR="00943720" w:rsidRPr="00943720">
        <w:rPr>
          <w:rFonts w:ascii="Times New Roman" w:hAnsi="Times New Roman"/>
          <w:sz w:val="28"/>
          <w:szCs w:val="28"/>
          <w:lang w:eastAsia="ru-RU"/>
        </w:rPr>
        <w:t xml:space="preserve"> на местном уровне</w:t>
      </w:r>
      <w:r>
        <w:rPr>
          <w:rFonts w:ascii="Times New Roman" w:hAnsi="Times New Roman"/>
          <w:sz w:val="28"/>
          <w:szCs w:val="28"/>
          <w:lang w:eastAsia="ru-RU"/>
        </w:rPr>
        <w:t>, стали появляться</w:t>
      </w:r>
      <w:r w:rsidR="00943720" w:rsidRPr="00943720">
        <w:rPr>
          <w:rFonts w:ascii="Times New Roman" w:hAnsi="Times New Roman"/>
          <w:sz w:val="28"/>
          <w:szCs w:val="28"/>
          <w:lang w:eastAsia="ru-RU"/>
        </w:rPr>
        <w:t xml:space="preserve"> дру</w:t>
      </w:r>
      <w:r>
        <w:rPr>
          <w:rFonts w:ascii="Times New Roman" w:hAnsi="Times New Roman"/>
          <w:sz w:val="28"/>
          <w:szCs w:val="28"/>
          <w:lang w:eastAsia="ru-RU"/>
        </w:rPr>
        <w:t>гие предприниматели, для них</w:t>
      </w:r>
      <w:r w:rsidR="00943720" w:rsidRPr="00943720">
        <w:rPr>
          <w:rFonts w:ascii="Times New Roman" w:hAnsi="Times New Roman"/>
          <w:sz w:val="28"/>
          <w:szCs w:val="28"/>
          <w:lang w:eastAsia="ru-RU"/>
        </w:rPr>
        <w:t xml:space="preserve"> банковское дело </w:t>
      </w:r>
      <w:r>
        <w:rPr>
          <w:rFonts w:ascii="Times New Roman" w:hAnsi="Times New Roman"/>
          <w:sz w:val="28"/>
          <w:szCs w:val="28"/>
          <w:lang w:eastAsia="ru-RU"/>
        </w:rPr>
        <w:t>являлось лишь</w:t>
      </w:r>
      <w:r w:rsidR="00943720" w:rsidRPr="00943720">
        <w:rPr>
          <w:rFonts w:ascii="Times New Roman" w:hAnsi="Times New Roman"/>
          <w:sz w:val="28"/>
          <w:szCs w:val="28"/>
          <w:lang w:eastAsia="ru-RU"/>
        </w:rPr>
        <w:t xml:space="preserve"> дополнением к их основной деятельности. Например, </w:t>
      </w:r>
      <w:r>
        <w:rPr>
          <w:rFonts w:ascii="Times New Roman" w:hAnsi="Times New Roman"/>
          <w:sz w:val="28"/>
          <w:szCs w:val="28"/>
          <w:lang w:eastAsia="ru-RU"/>
        </w:rPr>
        <w:t xml:space="preserve">ювелиры из </w:t>
      </w:r>
      <w:r w:rsidR="00943720" w:rsidRPr="00943720">
        <w:rPr>
          <w:rFonts w:ascii="Times New Roman" w:hAnsi="Times New Roman"/>
          <w:sz w:val="28"/>
          <w:szCs w:val="28"/>
          <w:lang w:eastAsia="ru-RU"/>
        </w:rPr>
        <w:t>Лондон</w:t>
      </w:r>
      <w:r>
        <w:rPr>
          <w:rFonts w:ascii="Times New Roman" w:hAnsi="Times New Roman"/>
          <w:sz w:val="28"/>
          <w:szCs w:val="28"/>
          <w:lang w:eastAsia="ru-RU"/>
        </w:rPr>
        <w:t>а</w:t>
      </w:r>
      <w:r w:rsidR="00943720" w:rsidRPr="00943720">
        <w:rPr>
          <w:rFonts w:ascii="Times New Roman" w:hAnsi="Times New Roman"/>
          <w:sz w:val="28"/>
          <w:szCs w:val="28"/>
          <w:lang w:eastAsia="ru-RU"/>
        </w:rPr>
        <w:t>, принимали под проц</w:t>
      </w:r>
      <w:r>
        <w:rPr>
          <w:rFonts w:ascii="Times New Roman" w:hAnsi="Times New Roman"/>
          <w:sz w:val="28"/>
          <w:szCs w:val="28"/>
          <w:lang w:eastAsia="ru-RU"/>
        </w:rPr>
        <w:t>енты вклады, выдавая</w:t>
      </w:r>
      <w:r w:rsidR="00943720" w:rsidRPr="00943720">
        <w:rPr>
          <w:rFonts w:ascii="Times New Roman" w:hAnsi="Times New Roman"/>
          <w:sz w:val="28"/>
          <w:szCs w:val="28"/>
          <w:lang w:eastAsia="ru-RU"/>
        </w:rPr>
        <w:t xml:space="preserve"> их владельцам банкноты, представлявшие собой обязательство выплатит</w:t>
      </w:r>
      <w:r>
        <w:rPr>
          <w:rFonts w:ascii="Times New Roman" w:hAnsi="Times New Roman"/>
          <w:sz w:val="28"/>
          <w:szCs w:val="28"/>
          <w:lang w:eastAsia="ru-RU"/>
        </w:rPr>
        <w:t>ь предъявителю</w:t>
      </w:r>
      <w:r w:rsidR="00943720" w:rsidRPr="00943720">
        <w:rPr>
          <w:rFonts w:ascii="Times New Roman" w:hAnsi="Times New Roman"/>
          <w:sz w:val="28"/>
          <w:szCs w:val="28"/>
          <w:lang w:eastAsia="ru-RU"/>
        </w:rPr>
        <w:t xml:space="preserve"> депонированные деньги. Эти банкноты обычно обменивались на реальные т</w:t>
      </w:r>
      <w:r>
        <w:rPr>
          <w:rFonts w:ascii="Times New Roman" w:hAnsi="Times New Roman"/>
          <w:sz w:val="28"/>
          <w:szCs w:val="28"/>
          <w:lang w:eastAsia="ru-RU"/>
        </w:rPr>
        <w:t>овары и крайне редко</w:t>
      </w:r>
      <w:r w:rsidR="00943720" w:rsidRPr="00943720">
        <w:rPr>
          <w:rFonts w:ascii="Times New Roman" w:hAnsi="Times New Roman"/>
          <w:sz w:val="28"/>
          <w:szCs w:val="28"/>
          <w:lang w:eastAsia="ru-RU"/>
        </w:rPr>
        <w:t xml:space="preserve"> возвращались эмитенту для оплаты. </w:t>
      </w:r>
      <w:r>
        <w:rPr>
          <w:rFonts w:ascii="Times New Roman" w:hAnsi="Times New Roman"/>
          <w:sz w:val="28"/>
          <w:szCs w:val="28"/>
          <w:lang w:eastAsia="ru-RU"/>
        </w:rPr>
        <w:t>Таким образом, наличные резервы банкиров</w:t>
      </w:r>
      <w:r w:rsidR="00943720" w:rsidRPr="00943720">
        <w:rPr>
          <w:rFonts w:ascii="Times New Roman" w:hAnsi="Times New Roman"/>
          <w:sz w:val="28"/>
          <w:szCs w:val="28"/>
          <w:lang w:eastAsia="ru-RU"/>
        </w:rPr>
        <w:t xml:space="preserve"> оставались весьма стабильными и могл</w:t>
      </w:r>
      <w:r>
        <w:rPr>
          <w:rFonts w:ascii="Times New Roman" w:hAnsi="Times New Roman"/>
          <w:sz w:val="28"/>
          <w:szCs w:val="28"/>
          <w:lang w:eastAsia="ru-RU"/>
        </w:rPr>
        <w:t>и использоваться для выдачи кредитов. Эти кредиты</w:t>
      </w:r>
      <w:r w:rsidR="00943720" w:rsidRPr="00943720">
        <w:rPr>
          <w:rFonts w:ascii="Times New Roman" w:hAnsi="Times New Roman"/>
          <w:sz w:val="28"/>
          <w:szCs w:val="28"/>
          <w:lang w:eastAsia="ru-RU"/>
        </w:rPr>
        <w:t xml:space="preserve"> характеризовались двумя новыми </w:t>
      </w:r>
      <w:r>
        <w:rPr>
          <w:rFonts w:ascii="Times New Roman" w:hAnsi="Times New Roman"/>
          <w:sz w:val="28"/>
          <w:szCs w:val="28"/>
          <w:lang w:eastAsia="ru-RU"/>
        </w:rPr>
        <w:t>о</w:t>
      </w:r>
      <w:r w:rsidR="00943720" w:rsidRPr="00943720">
        <w:rPr>
          <w:rFonts w:ascii="Times New Roman" w:hAnsi="Times New Roman"/>
          <w:sz w:val="28"/>
          <w:szCs w:val="28"/>
          <w:lang w:eastAsia="ru-RU"/>
        </w:rPr>
        <w:t>собенностями:</w:t>
      </w:r>
      <w:r>
        <w:rPr>
          <w:rFonts w:ascii="Times New Roman" w:hAnsi="Times New Roman"/>
          <w:sz w:val="28"/>
          <w:szCs w:val="28"/>
          <w:lang w:eastAsia="ru-RU"/>
        </w:rPr>
        <w:t xml:space="preserve"> во-первых,</w:t>
      </w:r>
      <w:r w:rsidR="00943720" w:rsidRPr="00943720">
        <w:rPr>
          <w:rFonts w:ascii="Times New Roman" w:hAnsi="Times New Roman"/>
          <w:sz w:val="28"/>
          <w:szCs w:val="28"/>
          <w:lang w:eastAsia="ru-RU"/>
        </w:rPr>
        <w:t xml:space="preserve"> они могли выдаваться заемщику </w:t>
      </w:r>
      <w:r>
        <w:rPr>
          <w:rFonts w:ascii="Times New Roman" w:hAnsi="Times New Roman"/>
          <w:sz w:val="28"/>
          <w:szCs w:val="28"/>
          <w:lang w:eastAsia="ru-RU"/>
        </w:rPr>
        <w:t>не наличными деньгами, а в форме</w:t>
      </w:r>
      <w:r w:rsidR="00943720" w:rsidRPr="00943720">
        <w:rPr>
          <w:rFonts w:ascii="Times New Roman" w:hAnsi="Times New Roman"/>
          <w:sz w:val="28"/>
          <w:szCs w:val="28"/>
          <w:lang w:eastAsia="ru-RU"/>
        </w:rPr>
        <w:t xml:space="preserve"> </w:t>
      </w:r>
      <w:r w:rsidR="00BB51D6">
        <w:rPr>
          <w:rFonts w:ascii="Times New Roman" w:hAnsi="Times New Roman"/>
          <w:sz w:val="28"/>
          <w:szCs w:val="28"/>
          <w:lang w:eastAsia="ru-RU"/>
        </w:rPr>
        <w:t xml:space="preserve">банкнот, </w:t>
      </w:r>
      <w:r w:rsidR="00943720" w:rsidRPr="00943720">
        <w:rPr>
          <w:rFonts w:ascii="Times New Roman" w:hAnsi="Times New Roman"/>
          <w:sz w:val="28"/>
          <w:szCs w:val="28"/>
          <w:lang w:eastAsia="ru-RU"/>
        </w:rPr>
        <w:t>написанных от руки или, позднее, напечатанных банкнот,</w:t>
      </w:r>
      <w:r w:rsidR="00BB51D6">
        <w:rPr>
          <w:rFonts w:ascii="Times New Roman" w:hAnsi="Times New Roman"/>
          <w:sz w:val="28"/>
          <w:szCs w:val="28"/>
          <w:lang w:eastAsia="ru-RU"/>
        </w:rPr>
        <w:t xml:space="preserve"> во-вторых,</w:t>
      </w:r>
      <w:r w:rsidR="00943720" w:rsidRPr="00943720">
        <w:rPr>
          <w:rFonts w:ascii="Times New Roman" w:hAnsi="Times New Roman"/>
          <w:sz w:val="28"/>
          <w:szCs w:val="28"/>
          <w:lang w:eastAsia="ru-RU"/>
        </w:rPr>
        <w:t xml:space="preserve"> </w:t>
      </w:r>
      <w:r w:rsidR="00BB51D6">
        <w:rPr>
          <w:rFonts w:ascii="Times New Roman" w:hAnsi="Times New Roman"/>
          <w:sz w:val="28"/>
          <w:szCs w:val="28"/>
          <w:lang w:eastAsia="ru-RU"/>
        </w:rPr>
        <w:t>они</w:t>
      </w:r>
      <w:r w:rsidR="00943720" w:rsidRPr="00943720">
        <w:rPr>
          <w:rFonts w:ascii="Times New Roman" w:hAnsi="Times New Roman"/>
          <w:sz w:val="28"/>
          <w:szCs w:val="28"/>
          <w:lang w:eastAsia="ru-RU"/>
        </w:rPr>
        <w:t xml:space="preserve"> в</w:t>
      </w:r>
      <w:r w:rsidR="00BB51D6">
        <w:rPr>
          <w:rFonts w:ascii="Times New Roman" w:hAnsi="Times New Roman"/>
          <w:sz w:val="28"/>
          <w:szCs w:val="28"/>
          <w:lang w:eastAsia="ru-RU"/>
        </w:rPr>
        <w:t xml:space="preserve">ыдавались путем </w:t>
      </w:r>
      <w:r w:rsidR="00943720" w:rsidRPr="00943720">
        <w:rPr>
          <w:rFonts w:ascii="Times New Roman" w:hAnsi="Times New Roman"/>
          <w:sz w:val="28"/>
          <w:szCs w:val="28"/>
          <w:lang w:eastAsia="ru-RU"/>
        </w:rPr>
        <w:t>покупки векселей по цене ниже их номинальной</w:t>
      </w:r>
      <w:r w:rsidR="00BB51D6">
        <w:rPr>
          <w:rFonts w:ascii="Times New Roman" w:hAnsi="Times New Roman"/>
          <w:sz w:val="28"/>
          <w:szCs w:val="28"/>
          <w:lang w:eastAsia="ru-RU"/>
        </w:rPr>
        <w:t>, таким образом, обязывая заемщика выкупить вексель по номинальной стоимости по истечению срока. Однако такие операции проводились только</w:t>
      </w:r>
      <w:r w:rsidR="00943720" w:rsidRPr="00943720">
        <w:rPr>
          <w:rFonts w:ascii="Times New Roman" w:hAnsi="Times New Roman"/>
          <w:sz w:val="28"/>
          <w:szCs w:val="28"/>
          <w:lang w:eastAsia="ru-RU"/>
        </w:rPr>
        <w:t xml:space="preserve"> при условии, что векселедатель и получатель платежа по векселю жили в одной стране. К 18 веку учет векселей, даже иностранных, стал широко распространенной практикой. Наряду с использованием чеков и банкнот учет векселей </w:t>
      </w:r>
      <w:r w:rsidR="00943720" w:rsidRPr="00943720">
        <w:rPr>
          <w:rFonts w:ascii="Times New Roman" w:hAnsi="Times New Roman"/>
          <w:sz w:val="28"/>
          <w:szCs w:val="28"/>
          <w:lang w:eastAsia="ru-RU"/>
        </w:rPr>
        <w:lastRenderedPageBreak/>
        <w:t>позволил существенно сократить издер</w:t>
      </w:r>
      <w:r w:rsidR="00BB51D6">
        <w:rPr>
          <w:rFonts w:ascii="Times New Roman" w:hAnsi="Times New Roman"/>
          <w:sz w:val="28"/>
          <w:szCs w:val="28"/>
          <w:lang w:eastAsia="ru-RU"/>
        </w:rPr>
        <w:t>жки, связанные с оплатой товаров</w:t>
      </w:r>
      <w:r w:rsidR="00943720" w:rsidRPr="00943720">
        <w:rPr>
          <w:rFonts w:ascii="Times New Roman" w:hAnsi="Times New Roman"/>
          <w:sz w:val="28"/>
          <w:szCs w:val="28"/>
          <w:lang w:eastAsia="ru-RU"/>
        </w:rPr>
        <w:t xml:space="preserve"> и кредитованием. </w:t>
      </w:r>
    </w:p>
    <w:p w:rsidR="00B80F2D" w:rsidRPr="00B80F2D" w:rsidRDefault="001E5C9C" w:rsidP="00A72BFB">
      <w:pPr>
        <w:spacing w:line="360" w:lineRule="auto"/>
        <w:ind w:firstLine="708"/>
        <w:rPr>
          <w:rFonts w:ascii="Times New Roman" w:hAnsi="Times New Roman"/>
          <w:sz w:val="28"/>
          <w:szCs w:val="28"/>
        </w:rPr>
      </w:pPr>
      <w:r>
        <w:rPr>
          <w:rFonts w:ascii="Times New Roman" w:hAnsi="Times New Roman"/>
          <w:sz w:val="28"/>
          <w:szCs w:val="28"/>
          <w:lang w:eastAsia="ru-RU"/>
        </w:rPr>
        <w:t>В отличие</w:t>
      </w:r>
      <w:r w:rsidR="00B80F2D" w:rsidRPr="00B80F2D">
        <w:rPr>
          <w:rFonts w:ascii="Times New Roman" w:hAnsi="Times New Roman"/>
          <w:sz w:val="28"/>
          <w:szCs w:val="28"/>
          <w:lang w:eastAsia="ru-RU"/>
        </w:rPr>
        <w:t xml:space="preserve"> от всего остального мира, в Росси первые банки стали появляться довольно поздно. Хотя, так же как и во всем мире, появлению банков предшествовала деятельность ростовщиков и менял. Менялы и ростовщики были в России с начала образования государства.</w:t>
      </w:r>
      <w:r w:rsidR="00B80F2D" w:rsidRPr="00B80F2D">
        <w:rPr>
          <w:rFonts w:ascii="Times New Roman" w:hAnsi="Times New Roman"/>
          <w:sz w:val="28"/>
          <w:szCs w:val="28"/>
        </w:rPr>
        <w:t xml:space="preserve"> </w:t>
      </w:r>
      <w:r w:rsidR="00C747C9">
        <w:rPr>
          <w:rFonts w:ascii="Times New Roman" w:hAnsi="Times New Roman"/>
          <w:sz w:val="28"/>
          <w:szCs w:val="28"/>
        </w:rPr>
        <w:t>В первую очередь стали развиваться</w:t>
      </w:r>
      <w:r w:rsidR="00B80F2D" w:rsidRPr="00B80F2D">
        <w:rPr>
          <w:rFonts w:ascii="Times New Roman" w:hAnsi="Times New Roman"/>
          <w:sz w:val="28"/>
          <w:szCs w:val="28"/>
        </w:rPr>
        <w:t xml:space="preserve"> залоговые отношения. Русь </w:t>
      </w:r>
      <w:r w:rsidR="00C747C9">
        <w:rPr>
          <w:rFonts w:ascii="Times New Roman" w:hAnsi="Times New Roman"/>
          <w:sz w:val="28"/>
          <w:szCs w:val="28"/>
        </w:rPr>
        <w:t xml:space="preserve">использовала </w:t>
      </w:r>
      <w:r w:rsidR="00B80F2D" w:rsidRPr="00B80F2D">
        <w:rPr>
          <w:rFonts w:ascii="Times New Roman" w:hAnsi="Times New Roman"/>
          <w:sz w:val="28"/>
          <w:szCs w:val="28"/>
        </w:rPr>
        <w:t>основные положени</w:t>
      </w:r>
      <w:r w:rsidR="00C747C9">
        <w:rPr>
          <w:rFonts w:ascii="Times New Roman" w:hAnsi="Times New Roman"/>
          <w:sz w:val="28"/>
          <w:szCs w:val="28"/>
        </w:rPr>
        <w:t>я византийского</w:t>
      </w:r>
      <w:r w:rsidR="00B80F2D" w:rsidRPr="00B80F2D">
        <w:rPr>
          <w:rFonts w:ascii="Times New Roman" w:hAnsi="Times New Roman"/>
          <w:sz w:val="28"/>
          <w:szCs w:val="28"/>
        </w:rPr>
        <w:t xml:space="preserve"> права, приняла их </w:t>
      </w:r>
      <w:r w:rsidR="00C747C9">
        <w:rPr>
          <w:rFonts w:ascii="Times New Roman" w:hAnsi="Times New Roman"/>
          <w:sz w:val="28"/>
          <w:szCs w:val="28"/>
        </w:rPr>
        <w:t>опыт в организации</w:t>
      </w:r>
      <w:r w:rsidR="00B80F2D" w:rsidRPr="00B80F2D">
        <w:rPr>
          <w:rFonts w:ascii="Times New Roman" w:hAnsi="Times New Roman"/>
          <w:sz w:val="28"/>
          <w:szCs w:val="28"/>
        </w:rPr>
        <w:t xml:space="preserve"> денежных операций</w:t>
      </w:r>
      <w:r w:rsidR="00C747C9">
        <w:rPr>
          <w:rFonts w:ascii="Times New Roman" w:hAnsi="Times New Roman"/>
          <w:sz w:val="28"/>
          <w:szCs w:val="28"/>
        </w:rPr>
        <w:t xml:space="preserve">. Основным принципом было </w:t>
      </w:r>
      <w:r w:rsidR="00B80F2D" w:rsidRPr="00B80F2D">
        <w:rPr>
          <w:rFonts w:ascii="Times New Roman" w:hAnsi="Times New Roman"/>
          <w:sz w:val="28"/>
          <w:szCs w:val="28"/>
        </w:rPr>
        <w:t>стремление госуд</w:t>
      </w:r>
      <w:r w:rsidR="00C747C9">
        <w:rPr>
          <w:rFonts w:ascii="Times New Roman" w:hAnsi="Times New Roman"/>
          <w:sz w:val="28"/>
          <w:szCs w:val="28"/>
        </w:rPr>
        <w:t>арства охранять монополию в банковских вопросах и регламентировать операции и размер допустимого процента</w:t>
      </w:r>
      <w:r w:rsidR="00B80F2D" w:rsidRPr="00B80F2D">
        <w:rPr>
          <w:rFonts w:ascii="Times New Roman" w:hAnsi="Times New Roman"/>
          <w:sz w:val="28"/>
          <w:szCs w:val="28"/>
        </w:rPr>
        <w:t xml:space="preserve">. Право на </w:t>
      </w:r>
      <w:r w:rsidR="00C747C9">
        <w:rPr>
          <w:rFonts w:ascii="Times New Roman" w:hAnsi="Times New Roman"/>
          <w:sz w:val="28"/>
          <w:szCs w:val="28"/>
        </w:rPr>
        <w:t>осуществление банковских операций можно было приобрести у государства. В Пскове существовало свое</w:t>
      </w:r>
      <w:r w:rsidR="00B80F2D" w:rsidRPr="00B80F2D">
        <w:rPr>
          <w:rFonts w:ascii="Times New Roman" w:hAnsi="Times New Roman"/>
          <w:sz w:val="28"/>
          <w:szCs w:val="28"/>
        </w:rPr>
        <w:t xml:space="preserve"> ссудное право</w:t>
      </w:r>
      <w:r w:rsidR="00C747C9">
        <w:rPr>
          <w:rFonts w:ascii="Times New Roman" w:hAnsi="Times New Roman"/>
          <w:sz w:val="28"/>
          <w:szCs w:val="28"/>
        </w:rPr>
        <w:t>, согласно которому</w:t>
      </w:r>
      <w:r w:rsidR="00B80F2D" w:rsidRPr="00B80F2D">
        <w:rPr>
          <w:rFonts w:ascii="Times New Roman" w:hAnsi="Times New Roman"/>
          <w:sz w:val="28"/>
          <w:szCs w:val="28"/>
        </w:rPr>
        <w:t xml:space="preserve"> кредитные сделки </w:t>
      </w:r>
      <w:r w:rsidR="00C747C9">
        <w:rPr>
          <w:rFonts w:ascii="Times New Roman" w:hAnsi="Times New Roman"/>
          <w:sz w:val="28"/>
          <w:szCs w:val="28"/>
        </w:rPr>
        <w:t xml:space="preserve">оформлялись </w:t>
      </w:r>
      <w:r w:rsidR="00B80F2D" w:rsidRPr="00B80F2D">
        <w:rPr>
          <w:rFonts w:ascii="Times New Roman" w:hAnsi="Times New Roman"/>
          <w:sz w:val="28"/>
          <w:szCs w:val="28"/>
        </w:rPr>
        <w:t>на</w:t>
      </w:r>
      <w:r w:rsidR="00E83FD3">
        <w:rPr>
          <w:rFonts w:ascii="Times New Roman" w:hAnsi="Times New Roman"/>
          <w:sz w:val="28"/>
          <w:szCs w:val="28"/>
        </w:rPr>
        <w:t xml:space="preserve"> особых «досках». В</w:t>
      </w:r>
      <w:r w:rsidR="00B80F2D" w:rsidRPr="00B80F2D">
        <w:rPr>
          <w:rFonts w:ascii="Times New Roman" w:hAnsi="Times New Roman"/>
          <w:sz w:val="28"/>
          <w:szCs w:val="28"/>
        </w:rPr>
        <w:t xml:space="preserve"> оборот вводились долговые обязательства - простые векселя.</w:t>
      </w:r>
      <w:r w:rsidR="00E83FD3">
        <w:rPr>
          <w:rFonts w:ascii="Times New Roman" w:hAnsi="Times New Roman"/>
          <w:sz w:val="28"/>
          <w:szCs w:val="28"/>
        </w:rPr>
        <w:t xml:space="preserve"> Русская-правда, как основной правовой документ, </w:t>
      </w:r>
      <w:r w:rsidR="00B80F2D" w:rsidRPr="00B80F2D">
        <w:rPr>
          <w:rFonts w:ascii="Times New Roman" w:hAnsi="Times New Roman"/>
          <w:sz w:val="28"/>
          <w:szCs w:val="28"/>
        </w:rPr>
        <w:t xml:space="preserve"> регламентирова</w:t>
      </w:r>
      <w:r w:rsidR="00E83FD3">
        <w:rPr>
          <w:rFonts w:ascii="Times New Roman" w:hAnsi="Times New Roman"/>
          <w:sz w:val="28"/>
          <w:szCs w:val="28"/>
        </w:rPr>
        <w:t>л охрану</w:t>
      </w:r>
      <w:r w:rsidR="00B80F2D" w:rsidRPr="00B80F2D">
        <w:rPr>
          <w:rFonts w:ascii="Times New Roman" w:hAnsi="Times New Roman"/>
          <w:sz w:val="28"/>
          <w:szCs w:val="28"/>
        </w:rPr>
        <w:t xml:space="preserve"> имущественных интересов кредитора, порядок взимания долга, виды несостоятельности.</w:t>
      </w:r>
      <w:r w:rsidR="00B80F2D" w:rsidRPr="00B80F2D">
        <w:rPr>
          <w:rFonts w:ascii="Times New Roman" w:hAnsi="Times New Roman"/>
          <w:sz w:val="28"/>
          <w:szCs w:val="28"/>
        </w:rPr>
        <w:br/>
      </w:r>
      <w:r w:rsidR="00B80F2D" w:rsidRPr="00B80F2D">
        <w:rPr>
          <w:rFonts w:ascii="Times New Roman" w:hAnsi="Times New Roman"/>
          <w:sz w:val="28"/>
          <w:szCs w:val="28"/>
          <w:lang w:eastAsia="ru-RU"/>
        </w:rPr>
        <w:t>Н</w:t>
      </w:r>
      <w:r w:rsidR="00B80F2D" w:rsidRPr="00B80F2D">
        <w:rPr>
          <w:rFonts w:ascii="Times New Roman" w:hAnsi="Times New Roman"/>
          <w:sz w:val="28"/>
          <w:szCs w:val="28"/>
        </w:rPr>
        <w:t>а Руси</w:t>
      </w:r>
      <w:r w:rsidR="004569AF">
        <w:rPr>
          <w:rFonts w:ascii="Times New Roman" w:hAnsi="Times New Roman"/>
          <w:sz w:val="28"/>
          <w:szCs w:val="28"/>
        </w:rPr>
        <w:t>,</w:t>
      </w:r>
      <w:r w:rsidR="00B80F2D" w:rsidRPr="00B80F2D">
        <w:rPr>
          <w:rFonts w:ascii="Times New Roman" w:hAnsi="Times New Roman"/>
          <w:sz w:val="28"/>
          <w:szCs w:val="28"/>
        </w:rPr>
        <w:t xml:space="preserve"> с начала ХIII века</w:t>
      </w:r>
      <w:r w:rsidR="004569AF">
        <w:rPr>
          <w:rFonts w:ascii="Times New Roman" w:hAnsi="Times New Roman"/>
          <w:sz w:val="28"/>
          <w:szCs w:val="28"/>
        </w:rPr>
        <w:t>, в результате активных торговых</w:t>
      </w:r>
      <w:r w:rsidR="00B80F2D" w:rsidRPr="00B80F2D">
        <w:rPr>
          <w:rFonts w:ascii="Times New Roman" w:hAnsi="Times New Roman"/>
          <w:sz w:val="28"/>
          <w:szCs w:val="28"/>
        </w:rPr>
        <w:t xml:space="preserve"> </w:t>
      </w:r>
      <w:r w:rsidR="004569AF">
        <w:rPr>
          <w:rFonts w:ascii="Times New Roman" w:hAnsi="Times New Roman"/>
          <w:sz w:val="28"/>
          <w:szCs w:val="28"/>
        </w:rPr>
        <w:t xml:space="preserve">операций </w:t>
      </w:r>
      <w:r w:rsidR="00B80F2D" w:rsidRPr="00B80F2D">
        <w:rPr>
          <w:rFonts w:ascii="Times New Roman" w:hAnsi="Times New Roman"/>
          <w:sz w:val="28"/>
          <w:szCs w:val="28"/>
        </w:rPr>
        <w:t>с немецкими городами определились основные</w:t>
      </w:r>
      <w:r w:rsidR="004569AF">
        <w:rPr>
          <w:rFonts w:ascii="Times New Roman" w:hAnsi="Times New Roman"/>
          <w:sz w:val="28"/>
          <w:szCs w:val="28"/>
        </w:rPr>
        <w:t xml:space="preserve"> финансовые</w:t>
      </w:r>
      <w:r w:rsidR="00B80F2D" w:rsidRPr="00B80F2D">
        <w:rPr>
          <w:rFonts w:ascii="Times New Roman" w:hAnsi="Times New Roman"/>
          <w:sz w:val="28"/>
          <w:szCs w:val="28"/>
        </w:rPr>
        <w:t xml:space="preserve"> центры - Новгород и Псков. </w:t>
      </w:r>
      <w:r w:rsidR="004569AF">
        <w:rPr>
          <w:rFonts w:ascii="Times New Roman" w:hAnsi="Times New Roman"/>
          <w:sz w:val="28"/>
          <w:szCs w:val="28"/>
        </w:rPr>
        <w:t>В связи с привилегиями по законодательству</w:t>
      </w:r>
      <w:r w:rsidR="00C43912">
        <w:rPr>
          <w:rFonts w:ascii="Times New Roman" w:hAnsi="Times New Roman"/>
          <w:sz w:val="28"/>
          <w:szCs w:val="28"/>
        </w:rPr>
        <w:t>,</w:t>
      </w:r>
      <w:r w:rsidR="004569AF">
        <w:rPr>
          <w:rFonts w:ascii="Times New Roman" w:hAnsi="Times New Roman"/>
          <w:sz w:val="28"/>
          <w:szCs w:val="28"/>
        </w:rPr>
        <w:t xml:space="preserve"> м</w:t>
      </w:r>
      <w:r w:rsidR="00B80F2D" w:rsidRPr="00B80F2D">
        <w:rPr>
          <w:rFonts w:ascii="Times New Roman" w:hAnsi="Times New Roman"/>
          <w:sz w:val="28"/>
          <w:szCs w:val="28"/>
        </w:rPr>
        <w:t>онастыри и церкви служили местом существования</w:t>
      </w:r>
      <w:r w:rsidR="00C43912">
        <w:rPr>
          <w:rFonts w:ascii="Times New Roman" w:hAnsi="Times New Roman"/>
          <w:sz w:val="28"/>
          <w:szCs w:val="28"/>
        </w:rPr>
        <w:t xml:space="preserve"> большинства</w:t>
      </w:r>
      <w:r w:rsidR="00B80F2D" w:rsidRPr="00B80F2D">
        <w:rPr>
          <w:rFonts w:ascii="Times New Roman" w:hAnsi="Times New Roman"/>
          <w:sz w:val="28"/>
          <w:szCs w:val="28"/>
        </w:rPr>
        <w:t xml:space="preserve"> торговых домов. Иваньков</w:t>
      </w:r>
      <w:r w:rsidR="00C43912">
        <w:rPr>
          <w:rFonts w:ascii="Times New Roman" w:hAnsi="Times New Roman"/>
          <w:sz w:val="28"/>
          <w:szCs w:val="28"/>
        </w:rPr>
        <w:t>ская община, например,</w:t>
      </w:r>
      <w:r w:rsidR="00B80F2D" w:rsidRPr="00B80F2D">
        <w:rPr>
          <w:rFonts w:ascii="Times New Roman" w:hAnsi="Times New Roman"/>
          <w:sz w:val="28"/>
          <w:szCs w:val="28"/>
        </w:rPr>
        <w:t xml:space="preserve"> </w:t>
      </w:r>
      <w:r w:rsidR="00C43912">
        <w:rPr>
          <w:rFonts w:ascii="Times New Roman" w:hAnsi="Times New Roman"/>
          <w:sz w:val="28"/>
          <w:szCs w:val="28"/>
        </w:rPr>
        <w:t>занималась денежными операциями. Активно формируя</w:t>
      </w:r>
      <w:r w:rsidR="00B80F2D" w:rsidRPr="00B80F2D">
        <w:rPr>
          <w:rFonts w:ascii="Times New Roman" w:hAnsi="Times New Roman"/>
          <w:sz w:val="28"/>
          <w:szCs w:val="28"/>
        </w:rPr>
        <w:t xml:space="preserve"> </w:t>
      </w:r>
      <w:r w:rsidR="00C43912">
        <w:rPr>
          <w:rFonts w:ascii="Times New Roman" w:hAnsi="Times New Roman"/>
          <w:sz w:val="28"/>
          <w:szCs w:val="28"/>
        </w:rPr>
        <w:t>собственный капитал</w:t>
      </w:r>
      <w:r w:rsidR="00B80F2D" w:rsidRPr="00B80F2D">
        <w:rPr>
          <w:rFonts w:ascii="Times New Roman" w:hAnsi="Times New Roman"/>
          <w:sz w:val="28"/>
          <w:szCs w:val="28"/>
        </w:rPr>
        <w:t xml:space="preserve"> за счет вступительных взносов купечества,</w:t>
      </w:r>
      <w:r w:rsidR="00C43912">
        <w:rPr>
          <w:rFonts w:ascii="Times New Roman" w:hAnsi="Times New Roman"/>
          <w:sz w:val="28"/>
          <w:szCs w:val="28"/>
        </w:rPr>
        <w:t xml:space="preserve"> осуществляя</w:t>
      </w:r>
      <w:r w:rsidR="00B80F2D" w:rsidRPr="00B80F2D">
        <w:rPr>
          <w:rFonts w:ascii="Times New Roman" w:hAnsi="Times New Roman"/>
          <w:sz w:val="28"/>
          <w:szCs w:val="28"/>
        </w:rPr>
        <w:t xml:space="preserve"> прием вкладов и </w:t>
      </w:r>
      <w:r w:rsidR="00C43912">
        <w:rPr>
          <w:rFonts w:ascii="Times New Roman" w:hAnsi="Times New Roman"/>
          <w:sz w:val="28"/>
          <w:szCs w:val="28"/>
        </w:rPr>
        <w:t>выдачу кредитов</w:t>
      </w:r>
      <w:r w:rsidR="00B80F2D" w:rsidRPr="00B80F2D">
        <w:rPr>
          <w:rFonts w:ascii="Times New Roman" w:hAnsi="Times New Roman"/>
          <w:sz w:val="28"/>
          <w:szCs w:val="28"/>
        </w:rPr>
        <w:t>,</w:t>
      </w:r>
      <w:r w:rsidR="00C43912">
        <w:rPr>
          <w:rFonts w:ascii="Times New Roman" w:hAnsi="Times New Roman"/>
          <w:sz w:val="28"/>
          <w:szCs w:val="28"/>
        </w:rPr>
        <w:t xml:space="preserve"> а также имея привилегии в пользовании доходов</w:t>
      </w:r>
      <w:r w:rsidR="00B80F2D" w:rsidRPr="00B80F2D">
        <w:rPr>
          <w:rFonts w:ascii="Times New Roman" w:hAnsi="Times New Roman"/>
          <w:sz w:val="28"/>
          <w:szCs w:val="28"/>
        </w:rPr>
        <w:t>. На протяжении ХIII-ХVI вв. выполнение денежных операций было</w:t>
      </w:r>
      <w:r w:rsidR="00C43912">
        <w:rPr>
          <w:rFonts w:ascii="Times New Roman" w:hAnsi="Times New Roman"/>
          <w:sz w:val="28"/>
          <w:szCs w:val="28"/>
        </w:rPr>
        <w:t xml:space="preserve"> затруднено. Экономическая политика того времени не </w:t>
      </w:r>
      <w:r w:rsidR="002A79A5">
        <w:rPr>
          <w:rFonts w:ascii="Times New Roman" w:hAnsi="Times New Roman"/>
          <w:sz w:val="28"/>
          <w:szCs w:val="28"/>
        </w:rPr>
        <w:t>поощряла</w:t>
      </w:r>
      <w:r w:rsidR="00C43912">
        <w:rPr>
          <w:rFonts w:ascii="Times New Roman" w:hAnsi="Times New Roman"/>
          <w:sz w:val="28"/>
          <w:szCs w:val="28"/>
        </w:rPr>
        <w:t xml:space="preserve"> ссудное дело и тем более получение процентов за использование денежных средств. Более того, процент ростовщиков был на столько велик, что зарождения денежного хозяйства не могло произойти.</w:t>
      </w:r>
      <w:r w:rsidR="00B80F2D" w:rsidRPr="00B80F2D">
        <w:rPr>
          <w:rFonts w:ascii="Times New Roman" w:hAnsi="Times New Roman"/>
          <w:sz w:val="28"/>
          <w:szCs w:val="28"/>
        </w:rPr>
        <w:t xml:space="preserve"> </w:t>
      </w:r>
    </w:p>
    <w:p w:rsidR="002A79A5" w:rsidRDefault="002A79A5" w:rsidP="00A72BFB">
      <w:pPr>
        <w:spacing w:line="360" w:lineRule="auto"/>
        <w:rPr>
          <w:rFonts w:ascii="Times New Roman" w:hAnsi="Times New Roman"/>
          <w:sz w:val="28"/>
          <w:szCs w:val="28"/>
        </w:rPr>
      </w:pPr>
      <w:r>
        <w:rPr>
          <w:rFonts w:ascii="Times New Roman" w:hAnsi="Times New Roman"/>
          <w:sz w:val="28"/>
          <w:szCs w:val="28"/>
        </w:rPr>
        <w:lastRenderedPageBreak/>
        <w:t xml:space="preserve">Из-за множества факторов, основными из которых являлись отсутствие плотного населения и отсутствие значительного частного капитала, частное банковское дело не могло возникнуть на Руси. </w:t>
      </w:r>
      <w:r w:rsidR="00D4763B">
        <w:rPr>
          <w:rFonts w:ascii="Times New Roman" w:hAnsi="Times New Roman"/>
          <w:sz w:val="28"/>
          <w:szCs w:val="28"/>
        </w:rPr>
        <w:t>Локальные центры</w:t>
      </w:r>
      <w:r>
        <w:rPr>
          <w:rFonts w:ascii="Times New Roman" w:hAnsi="Times New Roman"/>
          <w:sz w:val="28"/>
          <w:szCs w:val="28"/>
        </w:rPr>
        <w:t xml:space="preserve"> </w:t>
      </w:r>
      <w:r w:rsidR="00D4763B">
        <w:rPr>
          <w:rFonts w:ascii="Times New Roman" w:hAnsi="Times New Roman"/>
          <w:sz w:val="28"/>
          <w:szCs w:val="28"/>
        </w:rPr>
        <w:t>финансовой деятельности</w:t>
      </w:r>
      <w:r w:rsidR="00B80F2D" w:rsidRPr="00B80F2D">
        <w:rPr>
          <w:rFonts w:ascii="Times New Roman" w:hAnsi="Times New Roman"/>
          <w:sz w:val="28"/>
          <w:szCs w:val="28"/>
        </w:rPr>
        <w:t xml:space="preserve"> </w:t>
      </w:r>
      <w:r>
        <w:rPr>
          <w:rFonts w:ascii="Times New Roman" w:hAnsi="Times New Roman"/>
          <w:sz w:val="28"/>
          <w:szCs w:val="28"/>
        </w:rPr>
        <w:t>существовали в отдельных крупных городах, но их развитие полностью</w:t>
      </w:r>
      <w:r w:rsidR="00B80F2D" w:rsidRPr="00B80F2D">
        <w:rPr>
          <w:rFonts w:ascii="Times New Roman" w:hAnsi="Times New Roman"/>
          <w:sz w:val="28"/>
          <w:szCs w:val="28"/>
        </w:rPr>
        <w:t xml:space="preserve"> зависело от </w:t>
      </w:r>
      <w:r w:rsidR="00D4763B">
        <w:rPr>
          <w:rFonts w:ascii="Times New Roman" w:hAnsi="Times New Roman"/>
          <w:sz w:val="28"/>
          <w:szCs w:val="28"/>
        </w:rPr>
        <w:t xml:space="preserve">темпа развития </w:t>
      </w:r>
      <w:r w:rsidR="00B80F2D" w:rsidRPr="00B80F2D">
        <w:rPr>
          <w:rFonts w:ascii="Times New Roman" w:hAnsi="Times New Roman"/>
          <w:sz w:val="28"/>
          <w:szCs w:val="28"/>
        </w:rPr>
        <w:t xml:space="preserve">государства. В </w:t>
      </w:r>
      <w:smartTag w:uri="urn:schemas-microsoft-com:office:smarttags" w:element="metricconverter">
        <w:smartTagPr>
          <w:attr w:name="ProductID" w:val="1665 г"/>
        </w:smartTagPr>
        <w:r w:rsidR="00B80F2D" w:rsidRPr="00B80F2D">
          <w:rPr>
            <w:rFonts w:ascii="Times New Roman" w:hAnsi="Times New Roman"/>
            <w:sz w:val="28"/>
            <w:szCs w:val="28"/>
          </w:rPr>
          <w:t>1665 г</w:t>
        </w:r>
      </w:smartTag>
      <w:r w:rsidR="00B80F2D" w:rsidRPr="00B80F2D">
        <w:rPr>
          <w:rFonts w:ascii="Times New Roman" w:hAnsi="Times New Roman"/>
          <w:sz w:val="28"/>
          <w:szCs w:val="28"/>
        </w:rPr>
        <w:t>. псковским воеводой А. Ордин-Нащекиным была предпринята</w:t>
      </w:r>
      <w:r w:rsidR="00D4763B">
        <w:rPr>
          <w:rFonts w:ascii="Times New Roman" w:hAnsi="Times New Roman"/>
          <w:sz w:val="28"/>
          <w:szCs w:val="28"/>
        </w:rPr>
        <w:t xml:space="preserve"> уникальная для своего времени</w:t>
      </w:r>
      <w:r w:rsidR="00B80F2D" w:rsidRPr="00B80F2D">
        <w:rPr>
          <w:rFonts w:ascii="Times New Roman" w:hAnsi="Times New Roman"/>
          <w:sz w:val="28"/>
          <w:szCs w:val="28"/>
        </w:rPr>
        <w:t xml:space="preserve"> попытка создать ссудный банк для «маломочных» купцов. Его функции должна была исполнять городская управа, действовавшая при поддержке крупных торговцев. Отсутствие четко р</w:t>
      </w:r>
      <w:r w:rsidR="00D4763B">
        <w:rPr>
          <w:rFonts w:ascii="Times New Roman" w:hAnsi="Times New Roman"/>
          <w:sz w:val="28"/>
          <w:szCs w:val="28"/>
        </w:rPr>
        <w:t>азработанного плана, приоритетов, отсутствие понимания со стороны бояр и</w:t>
      </w:r>
      <w:r w:rsidR="00B80F2D" w:rsidRPr="00B80F2D">
        <w:rPr>
          <w:rFonts w:ascii="Times New Roman" w:hAnsi="Times New Roman"/>
          <w:sz w:val="28"/>
          <w:szCs w:val="28"/>
        </w:rPr>
        <w:t xml:space="preserve"> чиновников обусловили кратковременный х</w:t>
      </w:r>
      <w:r w:rsidR="00D4763B">
        <w:rPr>
          <w:rFonts w:ascii="Times New Roman" w:hAnsi="Times New Roman"/>
          <w:sz w:val="28"/>
          <w:szCs w:val="28"/>
        </w:rPr>
        <w:t>арактер существования</w:t>
      </w:r>
      <w:r>
        <w:rPr>
          <w:rFonts w:ascii="Times New Roman" w:hAnsi="Times New Roman"/>
          <w:sz w:val="28"/>
          <w:szCs w:val="28"/>
        </w:rPr>
        <w:t xml:space="preserve"> данного банка. </w:t>
      </w:r>
      <w:r w:rsidR="00B80F2D" w:rsidRPr="00B80F2D">
        <w:rPr>
          <w:rFonts w:ascii="Times New Roman" w:hAnsi="Times New Roman"/>
          <w:sz w:val="28"/>
          <w:szCs w:val="28"/>
        </w:rPr>
        <w:t xml:space="preserve">Но сама идея продолжала существовать. </w:t>
      </w:r>
    </w:p>
    <w:p w:rsidR="00B80F2D" w:rsidRDefault="00B80F2D" w:rsidP="00A72BFB">
      <w:pPr>
        <w:spacing w:line="360" w:lineRule="auto"/>
        <w:rPr>
          <w:rFonts w:ascii="Times New Roman" w:hAnsi="Times New Roman"/>
          <w:sz w:val="28"/>
          <w:szCs w:val="28"/>
        </w:rPr>
      </w:pPr>
      <w:r w:rsidRPr="00B80F2D">
        <w:rPr>
          <w:rFonts w:ascii="Times New Roman" w:hAnsi="Times New Roman"/>
          <w:sz w:val="28"/>
          <w:szCs w:val="28"/>
        </w:rPr>
        <w:t xml:space="preserve">            </w:t>
      </w:r>
      <w:r w:rsidR="00D4763B">
        <w:rPr>
          <w:rFonts w:ascii="Times New Roman" w:hAnsi="Times New Roman"/>
          <w:sz w:val="28"/>
          <w:szCs w:val="28"/>
        </w:rPr>
        <w:t>В настоящее время российские исследователи банковского дела</w:t>
      </w:r>
      <w:r w:rsidRPr="00B80F2D">
        <w:rPr>
          <w:rFonts w:ascii="Times New Roman" w:hAnsi="Times New Roman"/>
          <w:sz w:val="28"/>
          <w:szCs w:val="28"/>
        </w:rPr>
        <w:t xml:space="preserve"> отмечают своеобразие и характерное отличие </w:t>
      </w:r>
      <w:r w:rsidR="00D4763B">
        <w:rPr>
          <w:rFonts w:ascii="Times New Roman" w:hAnsi="Times New Roman"/>
          <w:sz w:val="28"/>
          <w:szCs w:val="28"/>
        </w:rPr>
        <w:t xml:space="preserve">его </w:t>
      </w:r>
      <w:r w:rsidRPr="00B80F2D">
        <w:rPr>
          <w:rFonts w:ascii="Times New Roman" w:hAnsi="Times New Roman"/>
          <w:sz w:val="28"/>
          <w:szCs w:val="28"/>
        </w:rPr>
        <w:t>зарожд</w:t>
      </w:r>
      <w:r w:rsidR="00D4763B">
        <w:rPr>
          <w:rFonts w:ascii="Times New Roman" w:hAnsi="Times New Roman"/>
          <w:sz w:val="28"/>
          <w:szCs w:val="28"/>
        </w:rPr>
        <w:t>ения и развития</w:t>
      </w:r>
      <w:r w:rsidRPr="00B80F2D">
        <w:rPr>
          <w:rFonts w:ascii="Times New Roman" w:hAnsi="Times New Roman"/>
          <w:sz w:val="28"/>
          <w:szCs w:val="28"/>
        </w:rPr>
        <w:t xml:space="preserve"> в России. Банковская политика России издавна сущес</w:t>
      </w:r>
      <w:r w:rsidR="00D4763B">
        <w:rPr>
          <w:rFonts w:ascii="Times New Roman" w:hAnsi="Times New Roman"/>
          <w:sz w:val="28"/>
          <w:szCs w:val="28"/>
        </w:rPr>
        <w:t>твенно отличается от политик, проводимых</w:t>
      </w:r>
      <w:r w:rsidRPr="00B80F2D">
        <w:rPr>
          <w:rFonts w:ascii="Times New Roman" w:hAnsi="Times New Roman"/>
          <w:sz w:val="28"/>
          <w:szCs w:val="28"/>
        </w:rPr>
        <w:t xml:space="preserve"> в Зап</w:t>
      </w:r>
      <w:r w:rsidR="00D4763B">
        <w:rPr>
          <w:rFonts w:ascii="Times New Roman" w:hAnsi="Times New Roman"/>
          <w:sz w:val="28"/>
          <w:szCs w:val="28"/>
        </w:rPr>
        <w:t>адной Европе. Там банки с момента появления</w:t>
      </w:r>
      <w:r w:rsidRPr="00B80F2D">
        <w:rPr>
          <w:rFonts w:ascii="Times New Roman" w:hAnsi="Times New Roman"/>
          <w:sz w:val="28"/>
          <w:szCs w:val="28"/>
        </w:rPr>
        <w:t xml:space="preserve"> на</w:t>
      </w:r>
      <w:r w:rsidR="00D4763B">
        <w:rPr>
          <w:rFonts w:ascii="Times New Roman" w:hAnsi="Times New Roman"/>
          <w:sz w:val="28"/>
          <w:szCs w:val="28"/>
        </w:rPr>
        <w:t>ходились в частных руках, так как были</w:t>
      </w:r>
      <w:r w:rsidRPr="00B80F2D">
        <w:rPr>
          <w:rFonts w:ascii="Times New Roman" w:hAnsi="Times New Roman"/>
          <w:sz w:val="28"/>
          <w:szCs w:val="28"/>
        </w:rPr>
        <w:t xml:space="preserve"> созданы </w:t>
      </w:r>
      <w:r w:rsidR="00D4763B">
        <w:rPr>
          <w:rFonts w:ascii="Times New Roman" w:hAnsi="Times New Roman"/>
          <w:sz w:val="28"/>
          <w:szCs w:val="28"/>
        </w:rPr>
        <w:t>благодаря частной инициативе и на частным капиталам. Европейское</w:t>
      </w:r>
      <w:r w:rsidRPr="00B80F2D">
        <w:rPr>
          <w:rFonts w:ascii="Times New Roman" w:hAnsi="Times New Roman"/>
          <w:sz w:val="28"/>
          <w:szCs w:val="28"/>
        </w:rPr>
        <w:t xml:space="preserve"> развитие банковского дела совершалось по общей для всех стран схеме: появлялись менялы и ростовщики, превращавшиеся с течением времени в частных банкиров,  на смену которым в XIX в. пришли акционерные банки. Правительства же брали в свои руки один из банков и предоставляли ему монополию эмиссионного дела. Эта схема, утверждает В.Р. Идельсон, к России не приложима: история ее банковского дела своеобразна и глубоко отлична от истории западноевропейской. Проф. Л.Н. Яснопольский в первом томе “Банковской энциклопедии”, вышедшей перед первой мировой войной в Киеве, пишет: “Первым и самым характерным отличием в истории наших банковских учреждений вообще и коммерческих в частности является то, что зародились они и в течение более столетия, сохранились в форме казенных учреждений: частный капитал и частный почин не могли создать банковской </w:t>
      </w:r>
      <w:r w:rsidRPr="00B80F2D">
        <w:rPr>
          <w:rFonts w:ascii="Times New Roman" w:hAnsi="Times New Roman"/>
          <w:sz w:val="28"/>
          <w:szCs w:val="28"/>
        </w:rPr>
        <w:lastRenderedPageBreak/>
        <w:t>формы кредитного посредничества вплоть до падения крепостного права, и если существовали зародыши банкирской профессии, то они недалеки были от простого ростовщичества”. Ростовщическая высота ссудного процента, по его мнению, была следствием неразвитости кредитного оборота, недостатком капиталов и большей степенью риска.</w:t>
      </w:r>
      <w:r w:rsidRPr="00B80F2D">
        <w:rPr>
          <w:rStyle w:val="a7"/>
          <w:rFonts w:ascii="Times New Roman" w:hAnsi="Times New Roman"/>
          <w:sz w:val="28"/>
          <w:szCs w:val="28"/>
        </w:rPr>
        <w:footnoteReference w:id="2"/>
      </w:r>
    </w:p>
    <w:p w:rsidR="00DC2450" w:rsidRDefault="00116A29" w:rsidP="00A72BFB">
      <w:pPr>
        <w:spacing w:line="360" w:lineRule="auto"/>
        <w:rPr>
          <w:rFonts w:ascii="Times New Roman" w:hAnsi="Times New Roman"/>
          <w:sz w:val="28"/>
          <w:szCs w:val="28"/>
        </w:rPr>
      </w:pPr>
      <w:r>
        <w:rPr>
          <w:rFonts w:ascii="Times New Roman" w:hAnsi="Times New Roman"/>
          <w:sz w:val="28"/>
          <w:szCs w:val="28"/>
        </w:rPr>
        <w:tab/>
        <w:t xml:space="preserve">Что касается Великобритании, то, как уже говорилось выше, она приняла практику ведения банковского дела у Римской империи. Далее сильный толчок развитию банковских услуг в Великобритании дали ювелиры, бравшие у торговцев деньги на хранение под проценты. Нельзя не отметить, что первоначально на рынке банковских услуг преобладали иностранцы. В основном итальянские банки имели свою филиальную сеть в Британии. Однако в 1571 году </w:t>
      </w:r>
      <w:r w:rsidR="00E56228">
        <w:rPr>
          <w:rFonts w:ascii="Times New Roman" w:hAnsi="Times New Roman"/>
          <w:sz w:val="28"/>
          <w:szCs w:val="28"/>
        </w:rPr>
        <w:t xml:space="preserve">правительство отказалось от услуг итальянских банкиров по сбору налогов и ввело запрет на деятельность банкиров-евреев, что привело к развитию национального банковского дела. Таким образом, появилось множество контор принимавших деньги и драгоценные металлы, выдавая взамен векселя. До 1694 года такая деятельность никак не регулировалась государством. </w:t>
      </w:r>
      <w:r w:rsidR="00AC4DFD">
        <w:rPr>
          <w:rFonts w:ascii="Times New Roman" w:hAnsi="Times New Roman"/>
          <w:sz w:val="28"/>
          <w:szCs w:val="28"/>
        </w:rPr>
        <w:t>Карл II, сильно зависевший от лондонских банкиров, в 1672 году прекратил платежи по долгам, чем сильно подорвал доверие к короне, как к заемщику. Таким образом, в 1694 году был создан Банк Англии. Его основной задачей было кредитование правительства. Но со временем Банк Англии стал больше походить на центральный банк. Важно отметить, что Банк Англии был акционерным банком. Его основали 1268 акционеров. Так как банк, в основном, обслуживал государственные нужды, он получил много привилегий. Во-первых, было запрещено организовывать банки с большим количеством партнеров, чем 7. В связи с этим конкурентами Банка Англии были только небольшие банки</w:t>
      </w:r>
      <w:r w:rsidR="000C5D5A">
        <w:rPr>
          <w:rFonts w:ascii="Times New Roman" w:hAnsi="Times New Roman"/>
          <w:sz w:val="28"/>
          <w:szCs w:val="28"/>
        </w:rPr>
        <w:t xml:space="preserve">, сильно уступавшие в возможностях. Во-вторых, с течением времени всем, кроме Банка Англии было запрещено </w:t>
      </w:r>
      <w:r w:rsidR="000C5D5A">
        <w:rPr>
          <w:rFonts w:ascii="Times New Roman" w:hAnsi="Times New Roman"/>
          <w:sz w:val="28"/>
          <w:szCs w:val="28"/>
        </w:rPr>
        <w:lastRenderedPageBreak/>
        <w:t xml:space="preserve">выпускать векселя на предъявителя. Тем самым была официально закреплена эмиссия денежных знаков за Банком Англии. А впоследствии и вовсе стал регулирующим институтом. В 1833 году банковская система Великобритании претерпела серьезные изменения. Законом было разрешено создание акционерных коммерческих банков и в следующие 10 лет было образовано больше 100 кредитных учреждений. </w:t>
      </w:r>
      <w:r w:rsidR="00F62E4D">
        <w:rPr>
          <w:rFonts w:ascii="Times New Roman" w:hAnsi="Times New Roman"/>
          <w:sz w:val="28"/>
          <w:szCs w:val="28"/>
        </w:rPr>
        <w:t xml:space="preserve">Несмотря на нововведение, большинство банков сохранили свою специализацию. В условиях до 1833 года, было трудно конкурировать с Банком Англии и, в связи с этим, большинство фирм, предоставлявших банковские услуги, имели узкую специализацию. Традиционно подразделяясь на несколько основных типов, наиболее крупными были розничные банки, а именно депозитарные. С момента своего основания они специализировались на работе с физическими и юридическими лицами, заключая сделки любого масштаба. Так образовалась «большая пятерка», на долю которой в 1906 году приходилось 92% суммы всех британских вкладов. </w:t>
      </w:r>
    </w:p>
    <w:p w:rsidR="00631AA3" w:rsidRDefault="00DC2450" w:rsidP="00A72BFB">
      <w:pPr>
        <w:spacing w:line="360" w:lineRule="auto"/>
        <w:rPr>
          <w:rFonts w:ascii="Times New Roman" w:hAnsi="Times New Roman"/>
          <w:sz w:val="28"/>
          <w:szCs w:val="28"/>
        </w:rPr>
      </w:pPr>
      <w:r>
        <w:rPr>
          <w:rFonts w:ascii="Times New Roman" w:hAnsi="Times New Roman"/>
          <w:sz w:val="28"/>
          <w:szCs w:val="28"/>
        </w:rPr>
        <w:t xml:space="preserve">Следующую крупную группу составляют оптовые банки, а именно торговые дома. Торговые дома – это банки появившиеся на деньги купцов, решивших попробовать себя в банковском деле. Поняв, что банковская деятельность не менее прибыльна, чем торговля, они учредили семейные банки. Основной их специализацией было предоставление займов для обслуживания международной торговли. Однако в 20 веке торговые дома стали резко менять список предоставляемых услуг. Многие стали обслуживать внутренний рынок, некоторые </w:t>
      </w:r>
      <w:r w:rsidR="00631AA3">
        <w:rPr>
          <w:rFonts w:ascii="Times New Roman" w:hAnsi="Times New Roman"/>
          <w:sz w:val="28"/>
          <w:szCs w:val="28"/>
        </w:rPr>
        <w:t xml:space="preserve">превратились в консалтинговые агентства, некоторые стали больше походить на инвестиционные банки современного типа. </w:t>
      </w:r>
    </w:p>
    <w:p w:rsidR="00116A29" w:rsidRDefault="00631AA3" w:rsidP="00A72BFB">
      <w:pPr>
        <w:spacing w:line="360" w:lineRule="auto"/>
        <w:rPr>
          <w:rFonts w:ascii="Times New Roman" w:hAnsi="Times New Roman"/>
          <w:sz w:val="28"/>
          <w:szCs w:val="28"/>
        </w:rPr>
      </w:pPr>
      <w:r>
        <w:rPr>
          <w:rFonts w:ascii="Times New Roman" w:hAnsi="Times New Roman"/>
          <w:sz w:val="28"/>
          <w:szCs w:val="28"/>
        </w:rPr>
        <w:t xml:space="preserve">В 1946 году </w:t>
      </w:r>
      <w:r w:rsidR="00730934">
        <w:rPr>
          <w:rFonts w:ascii="Times New Roman" w:hAnsi="Times New Roman"/>
          <w:sz w:val="28"/>
          <w:szCs w:val="28"/>
        </w:rPr>
        <w:t xml:space="preserve">был национализирован </w:t>
      </w:r>
      <w:r>
        <w:rPr>
          <w:rFonts w:ascii="Times New Roman" w:hAnsi="Times New Roman"/>
          <w:sz w:val="28"/>
          <w:szCs w:val="28"/>
        </w:rPr>
        <w:t>Банк Англии</w:t>
      </w:r>
      <w:r w:rsidR="00730934">
        <w:rPr>
          <w:rFonts w:ascii="Times New Roman" w:hAnsi="Times New Roman"/>
          <w:sz w:val="28"/>
          <w:szCs w:val="28"/>
        </w:rPr>
        <w:t>.</w:t>
      </w:r>
      <w:r w:rsidR="00D970B5">
        <w:rPr>
          <w:rFonts w:ascii="Times New Roman" w:hAnsi="Times New Roman"/>
          <w:sz w:val="28"/>
          <w:szCs w:val="28"/>
        </w:rPr>
        <w:t xml:space="preserve"> </w:t>
      </w:r>
      <w:r>
        <w:rPr>
          <w:rFonts w:ascii="Times New Roman" w:hAnsi="Times New Roman"/>
          <w:sz w:val="28"/>
          <w:szCs w:val="28"/>
        </w:rPr>
        <w:t xml:space="preserve">Таким образом, он официально стал центральным банком. Он выполнял роль эмисионно-кассового центра страны, являлся банком Правительства и банковские счета всех министерств и ведомств могли быть размещены только в Банке Англии. </w:t>
      </w:r>
      <w:r>
        <w:rPr>
          <w:rFonts w:ascii="Times New Roman" w:hAnsi="Times New Roman"/>
          <w:sz w:val="28"/>
          <w:szCs w:val="28"/>
        </w:rPr>
        <w:lastRenderedPageBreak/>
        <w:t xml:space="preserve">Так же в его обязанности входило управление золотовалютными резервами и государственным долгом страны. Как и должно центральному банку, он осуществлял контроль за всеми коммерческими банками. </w:t>
      </w:r>
      <w:r w:rsidR="00D970B5">
        <w:rPr>
          <w:rFonts w:ascii="Times New Roman" w:hAnsi="Times New Roman"/>
          <w:sz w:val="28"/>
          <w:szCs w:val="28"/>
        </w:rPr>
        <w:t>В 1979 году контроль Банка Англии над другими банками усилился.</w:t>
      </w:r>
      <w:r>
        <w:rPr>
          <w:rFonts w:ascii="Times New Roman" w:hAnsi="Times New Roman"/>
          <w:sz w:val="28"/>
          <w:szCs w:val="28"/>
        </w:rPr>
        <w:t xml:space="preserve"> Сейчас функции и деятельность Банка Англии регламентируется </w:t>
      </w:r>
      <w:r w:rsidR="004A4B5B">
        <w:rPr>
          <w:rFonts w:ascii="Times New Roman" w:hAnsi="Times New Roman"/>
          <w:sz w:val="28"/>
          <w:szCs w:val="28"/>
        </w:rPr>
        <w:t>«Актом о Банке Англии» 1998 года. Функции существенно не поменялись, однако приоритетными направлениями деятельности стали поддержание уровня инфляции на должном уровне и обеспечение общей финансовой стабильности.</w:t>
      </w:r>
    </w:p>
    <w:p w:rsidR="003E4C25" w:rsidRDefault="004A4B5B" w:rsidP="00A72BFB">
      <w:pPr>
        <w:spacing w:line="360" w:lineRule="auto"/>
      </w:pPr>
      <w:r>
        <w:rPr>
          <w:rFonts w:ascii="Times New Roman" w:hAnsi="Times New Roman"/>
          <w:sz w:val="28"/>
          <w:szCs w:val="28"/>
        </w:rPr>
        <w:tab/>
        <w:t>Исходя из всего вышесказанного, можно сделать вывод, что Россия и Великобритания в корне разное становление банковской системы. В Великобритании существовала частная инициатива, сдерживаемая государством. Когда в России наблюдалось практически полное отсутствие частной инициативы и полная монополия государства. Многие услуги, предоставляемые британскими банками, зародились раньше, чем в России. Частные банки имели более длинную историю деятельности, чем Российские. Банковская система Великобритании имеет длинную историю, в то время как России пришлось строить систему заново после распада СССР. Однако на современном этапе развития банковского дела, нас объединяет одна общая тенденция – активное развитие инвестиционного банковского дела.</w:t>
      </w:r>
    </w:p>
    <w:p w:rsidR="00E55FE8" w:rsidRPr="00E55FE8" w:rsidRDefault="00E55FE8" w:rsidP="00E55FE8">
      <w:pPr>
        <w:pStyle w:val="a3"/>
        <w:numPr>
          <w:ilvl w:val="1"/>
          <w:numId w:val="2"/>
        </w:numPr>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 xml:space="preserve">  </w:t>
      </w:r>
      <w:r w:rsidRPr="00E55FE8">
        <w:rPr>
          <w:rFonts w:ascii="Times New Roman" w:hAnsi="Times New Roman"/>
          <w:b/>
          <w:sz w:val="28"/>
          <w:szCs w:val="28"/>
        </w:rPr>
        <w:t>Зарождение инвестиционной деятельности в России и Великобритании</w:t>
      </w:r>
    </w:p>
    <w:p w:rsidR="00616735" w:rsidRDefault="00616735" w:rsidP="00DB4169">
      <w:pPr>
        <w:rPr>
          <w:lang w:eastAsia="ru-RU"/>
        </w:rPr>
      </w:pPr>
    </w:p>
    <w:p w:rsidR="00D953B7" w:rsidRDefault="00DB4169" w:rsidP="009D3272">
      <w:pPr>
        <w:spacing w:line="360" w:lineRule="auto"/>
        <w:ind w:firstLine="420"/>
        <w:rPr>
          <w:rStyle w:val="apple-style-span"/>
          <w:rFonts w:ascii="Times New Roman" w:hAnsi="Times New Roman"/>
          <w:bCs/>
          <w:color w:val="000000"/>
          <w:sz w:val="28"/>
          <w:szCs w:val="28"/>
        </w:rPr>
      </w:pPr>
      <w:r w:rsidRPr="00DB4169">
        <w:rPr>
          <w:rStyle w:val="apple-style-span"/>
          <w:rFonts w:ascii="Times New Roman" w:hAnsi="Times New Roman"/>
          <w:bCs/>
          <w:color w:val="000000"/>
          <w:sz w:val="28"/>
          <w:szCs w:val="28"/>
        </w:rPr>
        <w:t>Промышленная революция поставил</w:t>
      </w:r>
      <w:r>
        <w:rPr>
          <w:rStyle w:val="apple-style-span"/>
          <w:rFonts w:ascii="Times New Roman" w:hAnsi="Times New Roman"/>
          <w:bCs/>
          <w:color w:val="000000"/>
          <w:sz w:val="28"/>
          <w:szCs w:val="28"/>
        </w:rPr>
        <w:t xml:space="preserve">а перед банкирами новую задачу. </w:t>
      </w:r>
      <w:r w:rsidRPr="00DB4169">
        <w:rPr>
          <w:rStyle w:val="apple-style-span"/>
          <w:rFonts w:ascii="Times New Roman" w:hAnsi="Times New Roman"/>
          <w:bCs/>
          <w:color w:val="000000"/>
          <w:sz w:val="28"/>
          <w:szCs w:val="28"/>
        </w:rPr>
        <w:t xml:space="preserve">Переход от ручного труда к машинному стоил не малых денег. Многим предприятиям требовались колоссальные средства для переоборудования. </w:t>
      </w:r>
      <w:r>
        <w:rPr>
          <w:rStyle w:val="apple-style-span"/>
          <w:rFonts w:ascii="Times New Roman" w:hAnsi="Times New Roman"/>
          <w:bCs/>
          <w:color w:val="000000"/>
          <w:sz w:val="28"/>
          <w:szCs w:val="28"/>
        </w:rPr>
        <w:t xml:space="preserve">К тому же в этот период наблюдается значительный рост мировой торговли, для обеспечения которого также требовались капитальные вложения. </w:t>
      </w:r>
      <w:r w:rsidRPr="00DB4169">
        <w:rPr>
          <w:rStyle w:val="apple-style-span"/>
          <w:rFonts w:ascii="Times New Roman" w:hAnsi="Times New Roman"/>
          <w:bCs/>
          <w:color w:val="000000"/>
          <w:sz w:val="28"/>
          <w:szCs w:val="28"/>
        </w:rPr>
        <w:t>Одним из путей привлечения средств был выпуск ценных бумаг. Считается</w:t>
      </w:r>
      <w:r>
        <w:rPr>
          <w:rStyle w:val="apple-style-span"/>
          <w:rFonts w:ascii="Times New Roman" w:hAnsi="Times New Roman"/>
          <w:bCs/>
          <w:color w:val="000000"/>
          <w:sz w:val="28"/>
          <w:szCs w:val="28"/>
        </w:rPr>
        <w:t>,</w:t>
      </w:r>
      <w:r w:rsidRPr="00DB4169">
        <w:rPr>
          <w:rStyle w:val="apple-style-span"/>
          <w:rFonts w:ascii="Times New Roman" w:hAnsi="Times New Roman"/>
          <w:bCs/>
          <w:color w:val="000000"/>
          <w:sz w:val="28"/>
          <w:szCs w:val="28"/>
        </w:rPr>
        <w:t xml:space="preserve"> что </w:t>
      </w:r>
      <w:r w:rsidRPr="00DB4169">
        <w:rPr>
          <w:rStyle w:val="apple-style-span"/>
          <w:rFonts w:ascii="Times New Roman" w:hAnsi="Times New Roman"/>
          <w:bCs/>
          <w:color w:val="000000"/>
          <w:sz w:val="28"/>
          <w:szCs w:val="28"/>
        </w:rPr>
        <w:lastRenderedPageBreak/>
        <w:t xml:space="preserve">именно в этот момент начинают </w:t>
      </w:r>
      <w:r w:rsidR="00D953B7">
        <w:rPr>
          <w:rStyle w:val="apple-style-span"/>
          <w:rFonts w:ascii="Times New Roman" w:hAnsi="Times New Roman"/>
          <w:bCs/>
          <w:color w:val="000000"/>
          <w:sz w:val="28"/>
          <w:szCs w:val="28"/>
        </w:rPr>
        <w:t>появляться всевозможные организации, которые в будущем будут названы «инвестиционными банками»</w:t>
      </w:r>
      <w:r w:rsidRPr="00DB4169">
        <w:rPr>
          <w:rStyle w:val="apple-style-span"/>
          <w:rFonts w:ascii="Times New Roman" w:hAnsi="Times New Roman"/>
          <w:bCs/>
          <w:color w:val="000000"/>
          <w:sz w:val="28"/>
          <w:szCs w:val="28"/>
        </w:rPr>
        <w:t xml:space="preserve">. </w:t>
      </w:r>
    </w:p>
    <w:p w:rsidR="0088607B" w:rsidRPr="00107EC1" w:rsidRDefault="00C66BBC" w:rsidP="009D3272">
      <w:pPr>
        <w:spacing w:line="360" w:lineRule="auto"/>
        <w:rPr>
          <w:rFonts w:ascii="Times New Roman" w:eastAsia="Times New Roman" w:hAnsi="Times New Roman"/>
          <w:sz w:val="28"/>
          <w:szCs w:val="28"/>
          <w:lang w:eastAsia="ru-RU"/>
        </w:rPr>
      </w:pPr>
      <w:r>
        <w:rPr>
          <w:rStyle w:val="apple-style-span"/>
          <w:rFonts w:ascii="Times New Roman" w:hAnsi="Times New Roman"/>
          <w:bCs/>
          <w:color w:val="000000"/>
          <w:sz w:val="28"/>
          <w:szCs w:val="28"/>
        </w:rPr>
        <w:t xml:space="preserve">Как уже говорилось выше, банковская система России развивалась по своему собственному пути. В то время как в европейских странах банки появлялись в основном благодаря частной инициативе, в России инициатива почти всегда исходила от государства. В Европе финансовые институты открывались исходя из потребностей рынка. В России государство открывало банки для решения конкретных задач. Так, с целью накопления серебряной монеты в государственной казне были созданы Артиллерийский (1760) и Медный (1758) банки. </w:t>
      </w:r>
      <w:r w:rsidR="006C3654">
        <w:rPr>
          <w:rStyle w:val="apple-style-span"/>
          <w:rFonts w:ascii="Times New Roman" w:hAnsi="Times New Roman"/>
          <w:bCs/>
          <w:color w:val="000000"/>
          <w:sz w:val="28"/>
          <w:szCs w:val="28"/>
        </w:rPr>
        <w:t>Для помощи дворянству был создан Дворянский банк (1797). Однако отличительно</w:t>
      </w:r>
      <w:r w:rsidR="006C3654">
        <w:rPr>
          <w:rStyle w:val="apple-style-span"/>
          <w:rFonts w:ascii="Times New Roman" w:hAnsi="Times New Roman"/>
          <w:bCs/>
          <w:color w:val="000000"/>
          <w:sz w:val="28"/>
          <w:szCs w:val="28"/>
        </w:rPr>
        <w:tab/>
        <w:t xml:space="preserve">й чертой Российской банковской системы является то, что большинство банков были не столько прибыльными, сколько походили на благотворительность со стороны государства. Продолжительность деятельности большинства банков не превышала 10 лет, а закрывались кредитно-финансовые учреждения в связи с огромным количеством невыплаченных ссуд. Говоря о частной инициативе при создании банков, Россия также отличается от Европы. В то время как в Европе банки, в основном, выросли из деятельности менял, ювелиров и разного рода предпринимателей, то в России </w:t>
      </w:r>
      <w:r w:rsidR="00090EE2">
        <w:rPr>
          <w:rStyle w:val="apple-style-span"/>
          <w:rFonts w:ascii="Times New Roman" w:hAnsi="Times New Roman"/>
          <w:bCs/>
          <w:color w:val="000000"/>
          <w:sz w:val="28"/>
          <w:szCs w:val="28"/>
        </w:rPr>
        <w:t>ссудными операциями занимались зе</w:t>
      </w:r>
      <w:r w:rsidR="0088607B">
        <w:rPr>
          <w:rStyle w:val="apple-style-span"/>
          <w:rFonts w:ascii="Times New Roman" w:hAnsi="Times New Roman"/>
          <w:bCs/>
          <w:color w:val="000000"/>
          <w:sz w:val="28"/>
          <w:szCs w:val="28"/>
        </w:rPr>
        <w:t xml:space="preserve">млевладельцы или крупные купцы. Развитие российской банковской системы стало ускоряться после реформы 1860 года. </w:t>
      </w:r>
      <w:r w:rsidR="0088607B" w:rsidRPr="00107EC1">
        <w:rPr>
          <w:rFonts w:ascii="Times New Roman" w:eastAsia="Times New Roman" w:hAnsi="Times New Roman"/>
          <w:bCs/>
          <w:color w:val="000000"/>
          <w:sz w:val="28"/>
          <w:szCs w:val="28"/>
          <w:lang w:eastAsia="ru-RU"/>
        </w:rPr>
        <w:t>В те</w:t>
      </w:r>
      <w:r w:rsidR="0088607B">
        <w:rPr>
          <w:rFonts w:ascii="Times New Roman" w:eastAsia="Times New Roman" w:hAnsi="Times New Roman"/>
          <w:bCs/>
          <w:color w:val="000000"/>
          <w:sz w:val="28"/>
          <w:szCs w:val="28"/>
          <w:lang w:eastAsia="ru-RU"/>
        </w:rPr>
        <w:t>чение 10 лет после реформы</w:t>
      </w:r>
      <w:r w:rsidR="0088607B" w:rsidRPr="00107EC1">
        <w:rPr>
          <w:rFonts w:ascii="Times New Roman" w:eastAsia="Times New Roman" w:hAnsi="Times New Roman"/>
          <w:bCs/>
          <w:color w:val="000000"/>
          <w:sz w:val="28"/>
          <w:szCs w:val="28"/>
          <w:lang w:eastAsia="ru-RU"/>
        </w:rPr>
        <w:t xml:space="preserve"> в России появилось больше чем 30 акционерных банков. К сожалению</w:t>
      </w:r>
      <w:r w:rsidR="0088607B">
        <w:rPr>
          <w:rFonts w:ascii="Times New Roman" w:eastAsia="Times New Roman" w:hAnsi="Times New Roman"/>
          <w:bCs/>
          <w:color w:val="000000"/>
          <w:sz w:val="28"/>
          <w:szCs w:val="28"/>
          <w:lang w:eastAsia="ru-RU"/>
        </w:rPr>
        <w:t>,</w:t>
      </w:r>
      <w:r w:rsidR="0088607B" w:rsidRPr="00107EC1">
        <w:rPr>
          <w:rFonts w:ascii="Times New Roman" w:eastAsia="Times New Roman" w:hAnsi="Times New Roman"/>
          <w:bCs/>
          <w:color w:val="000000"/>
          <w:sz w:val="28"/>
          <w:szCs w:val="28"/>
          <w:lang w:eastAsia="ru-RU"/>
        </w:rPr>
        <w:t xml:space="preserve"> из-за множества спекулятивных операций многие из них разорились.</w:t>
      </w:r>
      <w:r w:rsidR="0088607B">
        <w:rPr>
          <w:rFonts w:ascii="Times New Roman" w:eastAsia="Times New Roman" w:hAnsi="Times New Roman"/>
          <w:bCs/>
          <w:color w:val="000000"/>
          <w:sz w:val="28"/>
          <w:szCs w:val="28"/>
          <w:lang w:eastAsia="ru-RU"/>
        </w:rPr>
        <w:t xml:space="preserve"> Так же в это время начинает появляться абсолютно новая форма банковской деятельности – промышленные банки. </w:t>
      </w:r>
      <w:r w:rsidR="0088607B" w:rsidRPr="00107EC1">
        <w:rPr>
          <w:rFonts w:ascii="Times New Roman" w:eastAsia="Times New Roman" w:hAnsi="Times New Roman"/>
          <w:bCs/>
          <w:color w:val="000000"/>
          <w:sz w:val="28"/>
          <w:szCs w:val="28"/>
          <w:lang w:eastAsia="ru-RU"/>
        </w:rPr>
        <w:t>Учредителями этих банков являются промышленные фирмы. Организовывая банки, они выпускали акции и распространяли их между членами правления. Потом выпускали облигации, которые продавали на биржах, а вырученные деньги пускали на развитие своих компаний. Примером таких банков могут быть: «Московский учетный банк» и «Московский банк Рябушинских».</w:t>
      </w:r>
    </w:p>
    <w:p w:rsidR="00830D42" w:rsidRDefault="0088607B" w:rsidP="009D3272">
      <w:pPr>
        <w:spacing w:line="360" w:lineRule="auto"/>
        <w:rPr>
          <w:rFonts w:ascii="Times New Roman" w:hAnsi="Times New Roman"/>
          <w:sz w:val="28"/>
          <w:szCs w:val="28"/>
        </w:rPr>
      </w:pPr>
      <w:r>
        <w:rPr>
          <w:rFonts w:ascii="Times New Roman" w:hAnsi="Times New Roman"/>
          <w:sz w:val="28"/>
          <w:szCs w:val="28"/>
        </w:rPr>
        <w:lastRenderedPageBreak/>
        <w:t xml:space="preserve">Сам по себе факт финансирования промышленности не является особенностью. В конце 19 века в Германии формируются промышленные гиганты. Особенностью данного периода является финансирование развития этих гигантов. Промышленные группы сосредотачивались вокруг банков. Их финансирование шло не за счет продажи акций, а за счет долгосрочных банковских вложений. Таким образом выросли такие банки как </w:t>
      </w:r>
      <w:r w:rsidRPr="008C5B23">
        <w:rPr>
          <w:rFonts w:ascii="Times New Roman" w:hAnsi="Times New Roman"/>
          <w:sz w:val="28"/>
          <w:szCs w:val="28"/>
        </w:rPr>
        <w:t>“</w:t>
      </w:r>
      <w:r>
        <w:rPr>
          <w:rFonts w:ascii="Times New Roman" w:hAnsi="Times New Roman"/>
          <w:sz w:val="28"/>
          <w:szCs w:val="28"/>
          <w:lang w:val="en-US"/>
        </w:rPr>
        <w:t>Diskontogesellschaft</w:t>
      </w:r>
      <w:r w:rsidRPr="008C5B23">
        <w:rPr>
          <w:rFonts w:ascii="Times New Roman" w:hAnsi="Times New Roman"/>
          <w:sz w:val="28"/>
          <w:szCs w:val="28"/>
        </w:rPr>
        <w:t xml:space="preserve">” </w:t>
      </w:r>
      <w:r>
        <w:rPr>
          <w:rFonts w:ascii="Times New Roman" w:hAnsi="Times New Roman"/>
          <w:sz w:val="28"/>
          <w:szCs w:val="28"/>
        </w:rPr>
        <w:t xml:space="preserve">как «железнодорожный банк», </w:t>
      </w:r>
      <w:r w:rsidRPr="008C5B23">
        <w:rPr>
          <w:rFonts w:ascii="Times New Roman" w:hAnsi="Times New Roman"/>
          <w:sz w:val="28"/>
          <w:szCs w:val="28"/>
        </w:rPr>
        <w:t>“</w:t>
      </w:r>
      <w:r>
        <w:rPr>
          <w:rFonts w:ascii="Times New Roman" w:hAnsi="Times New Roman"/>
          <w:sz w:val="28"/>
          <w:szCs w:val="28"/>
          <w:lang w:val="en-US"/>
        </w:rPr>
        <w:t>Berliner</w:t>
      </w:r>
      <w:r w:rsidRPr="008C5B23">
        <w:rPr>
          <w:rFonts w:ascii="Times New Roman" w:hAnsi="Times New Roman"/>
          <w:sz w:val="28"/>
          <w:szCs w:val="28"/>
        </w:rPr>
        <w:t xml:space="preserve"> </w:t>
      </w:r>
      <w:r>
        <w:rPr>
          <w:rFonts w:ascii="Times New Roman" w:hAnsi="Times New Roman"/>
          <w:sz w:val="28"/>
          <w:szCs w:val="28"/>
          <w:lang w:val="en-US"/>
        </w:rPr>
        <w:t>Handelsgesellschaft</w:t>
      </w:r>
      <w:r w:rsidRPr="008C5B23">
        <w:rPr>
          <w:rFonts w:ascii="Times New Roman" w:hAnsi="Times New Roman"/>
          <w:sz w:val="28"/>
          <w:szCs w:val="28"/>
        </w:rPr>
        <w:t xml:space="preserve">” </w:t>
      </w:r>
      <w:r>
        <w:rPr>
          <w:rFonts w:ascii="Times New Roman" w:hAnsi="Times New Roman"/>
          <w:sz w:val="28"/>
          <w:szCs w:val="28"/>
        </w:rPr>
        <w:t xml:space="preserve">был тесно связан с электротехнической отраслью, а банк </w:t>
      </w:r>
      <w:r w:rsidRPr="008C5B23">
        <w:rPr>
          <w:rFonts w:ascii="Times New Roman" w:hAnsi="Times New Roman"/>
          <w:sz w:val="28"/>
          <w:szCs w:val="28"/>
        </w:rPr>
        <w:t>“</w:t>
      </w:r>
      <w:r>
        <w:rPr>
          <w:rFonts w:ascii="Times New Roman" w:hAnsi="Times New Roman"/>
          <w:sz w:val="28"/>
          <w:szCs w:val="28"/>
          <w:lang w:val="en-US"/>
        </w:rPr>
        <w:t>Darmstadter</w:t>
      </w:r>
      <w:r w:rsidRPr="008C5B23">
        <w:rPr>
          <w:rFonts w:ascii="Times New Roman" w:hAnsi="Times New Roman"/>
          <w:sz w:val="28"/>
          <w:szCs w:val="28"/>
        </w:rPr>
        <w:t xml:space="preserve">” </w:t>
      </w:r>
      <w:r>
        <w:rPr>
          <w:rFonts w:ascii="Times New Roman" w:hAnsi="Times New Roman"/>
          <w:sz w:val="28"/>
          <w:szCs w:val="28"/>
        </w:rPr>
        <w:t xml:space="preserve">кредитовал строительство железных дорог. Более того, банки жестко контролировали свои вложения, создавая рабочие группы, ответственные за банковскую политику в той или иной сфере. Данные группы следили за состоянием отрасли и за положением их клиентов в данной отрасли. Данная особенность помогла промышленным группам германии получить стремительный рост за счет финансирования более долгосрочных проектов, чем в Европе или США. Стоит заметить, что подобные банки создавались в Франции, Великобритании и США. Однако в Франции </w:t>
      </w:r>
      <w:r w:rsidRPr="003D15F6">
        <w:rPr>
          <w:rFonts w:ascii="Times New Roman" w:hAnsi="Times New Roman"/>
          <w:sz w:val="28"/>
          <w:szCs w:val="28"/>
        </w:rPr>
        <w:t>“</w:t>
      </w:r>
      <w:r>
        <w:rPr>
          <w:rFonts w:ascii="Times New Roman" w:hAnsi="Times New Roman"/>
          <w:sz w:val="28"/>
          <w:szCs w:val="28"/>
          <w:lang w:val="en-US"/>
        </w:rPr>
        <w:t>Credit</w:t>
      </w:r>
      <w:r w:rsidRPr="003D15F6">
        <w:rPr>
          <w:rFonts w:ascii="Times New Roman" w:hAnsi="Times New Roman"/>
          <w:sz w:val="28"/>
          <w:szCs w:val="28"/>
        </w:rPr>
        <w:t xml:space="preserve"> </w:t>
      </w:r>
      <w:r>
        <w:rPr>
          <w:rFonts w:ascii="Times New Roman" w:hAnsi="Times New Roman"/>
          <w:sz w:val="28"/>
          <w:szCs w:val="28"/>
          <w:lang w:val="en-US"/>
        </w:rPr>
        <w:t>mobilier</w:t>
      </w:r>
      <w:r w:rsidRPr="003D15F6">
        <w:rPr>
          <w:rFonts w:ascii="Times New Roman" w:hAnsi="Times New Roman"/>
          <w:sz w:val="28"/>
          <w:szCs w:val="28"/>
        </w:rPr>
        <w:t xml:space="preserve">” </w:t>
      </w:r>
      <w:r>
        <w:rPr>
          <w:rFonts w:ascii="Times New Roman" w:hAnsi="Times New Roman"/>
          <w:sz w:val="28"/>
          <w:szCs w:val="28"/>
        </w:rPr>
        <w:t xml:space="preserve">лопнул в 1867 году, в Великобритании </w:t>
      </w:r>
      <w:r w:rsidRPr="003D15F6">
        <w:rPr>
          <w:rFonts w:ascii="Times New Roman" w:hAnsi="Times New Roman"/>
          <w:sz w:val="28"/>
          <w:szCs w:val="28"/>
        </w:rPr>
        <w:t>“</w:t>
      </w:r>
      <w:r>
        <w:rPr>
          <w:rFonts w:ascii="Times New Roman" w:hAnsi="Times New Roman"/>
          <w:sz w:val="28"/>
          <w:szCs w:val="28"/>
          <w:lang w:val="en-US"/>
        </w:rPr>
        <w:t>City</w:t>
      </w:r>
      <w:r w:rsidRPr="003D15F6">
        <w:rPr>
          <w:rFonts w:ascii="Times New Roman" w:hAnsi="Times New Roman"/>
          <w:sz w:val="28"/>
          <w:szCs w:val="28"/>
        </w:rPr>
        <w:t xml:space="preserve"> </w:t>
      </w:r>
      <w:r>
        <w:rPr>
          <w:rFonts w:ascii="Times New Roman" w:hAnsi="Times New Roman"/>
          <w:sz w:val="28"/>
          <w:szCs w:val="28"/>
          <w:lang w:val="en-US"/>
        </w:rPr>
        <w:t>of</w:t>
      </w:r>
      <w:r w:rsidRPr="003D15F6">
        <w:rPr>
          <w:rFonts w:ascii="Times New Roman" w:hAnsi="Times New Roman"/>
          <w:sz w:val="28"/>
          <w:szCs w:val="28"/>
        </w:rPr>
        <w:t xml:space="preserve"> </w:t>
      </w:r>
      <w:r>
        <w:rPr>
          <w:rFonts w:ascii="Times New Roman" w:hAnsi="Times New Roman"/>
          <w:sz w:val="28"/>
          <w:szCs w:val="28"/>
          <w:lang w:val="en-US"/>
        </w:rPr>
        <w:t>Glasgow</w:t>
      </w:r>
      <w:r w:rsidRPr="003D15F6">
        <w:rPr>
          <w:rFonts w:ascii="Times New Roman" w:hAnsi="Times New Roman"/>
          <w:sz w:val="28"/>
          <w:szCs w:val="28"/>
        </w:rPr>
        <w:t xml:space="preserve"> </w:t>
      </w:r>
      <w:r>
        <w:rPr>
          <w:rFonts w:ascii="Times New Roman" w:hAnsi="Times New Roman"/>
          <w:sz w:val="28"/>
          <w:szCs w:val="28"/>
          <w:lang w:val="en-US"/>
        </w:rPr>
        <w:t>bank</w:t>
      </w:r>
      <w:r w:rsidRPr="003D15F6">
        <w:rPr>
          <w:rFonts w:ascii="Times New Roman" w:hAnsi="Times New Roman"/>
          <w:sz w:val="28"/>
          <w:szCs w:val="28"/>
        </w:rPr>
        <w:t xml:space="preserve">” </w:t>
      </w:r>
      <w:r>
        <w:rPr>
          <w:rFonts w:ascii="Times New Roman" w:hAnsi="Times New Roman"/>
          <w:sz w:val="28"/>
          <w:szCs w:val="28"/>
        </w:rPr>
        <w:t xml:space="preserve">в 1987 году, а американские тресты, включавшие в себя финансовые институты, пали в ходе антитрестовой политики на рубеже веков. Промышленники России учли мировой опыт и создали собственную систему взаимодействия банков и промышленности. Исходя из исторических данных, можно заметить, что банковская система России зарождалась весьма мучительно и исключительно с поддержкой государства. Коммерческие банки не получили к концу 19 века должного развития. По этому, создание промышленниками банков было логичным этапом развития. Петербург того времени представлял собой административный центр с преобладанием государственных учреждений, в то время как Москва сосредоточила купеческое общество. Именно в Москве, как в центре экономической жизни страны, начинают появляться банковские дома. Их особенностью является, что создаются они промышленниками. Братья Рябушинские основали в 1887 </w:t>
      </w:r>
      <w:r>
        <w:rPr>
          <w:rFonts w:ascii="Times New Roman" w:hAnsi="Times New Roman"/>
          <w:sz w:val="28"/>
          <w:szCs w:val="28"/>
        </w:rPr>
        <w:lastRenderedPageBreak/>
        <w:t xml:space="preserve">году «Товарищество мануфактур П.М. Рябушинского с сыновьями». Братья Рябушинские еще с 1850-х  годов занимались банкирскими операциями. Однако только в 1901 году они создают «Банкирский дом братьев Рябушинских». В уставе организации перечислены основные </w:t>
      </w:r>
      <w:r w:rsidRPr="00AB7D4A">
        <w:rPr>
          <w:rFonts w:ascii="Times New Roman" w:hAnsi="Times New Roman"/>
          <w:sz w:val="28"/>
          <w:szCs w:val="28"/>
        </w:rPr>
        <w:t>операции банкирского заведения: прием вкладов, операции с ценными бумагами, страхование сделок, выдача ссуд. Далее развития основного бизнеса и банковского дома идет параллельно. Разделив между собой сферы влияния, братья сумели развить как мануфактурный бизнес, так и банковский. К 1912 году уставные капиталы «Товарищества мануфактур» и «Банкирского дома» составляли по 5 млн. рублей.</w:t>
      </w:r>
      <w:r>
        <w:rPr>
          <w:rFonts w:ascii="Times New Roman" w:hAnsi="Times New Roman"/>
          <w:sz w:val="28"/>
          <w:szCs w:val="28"/>
        </w:rPr>
        <w:t xml:space="preserve"> </w:t>
      </w:r>
      <w:r w:rsidR="00830D42" w:rsidRPr="00AB7D4A">
        <w:rPr>
          <w:rFonts w:ascii="Times New Roman" w:hAnsi="Times New Roman"/>
          <w:sz w:val="28"/>
          <w:szCs w:val="28"/>
        </w:rPr>
        <w:t xml:space="preserve">Говоря о московском учетном банке, можно сказать, что учредителями этого банка выступили </w:t>
      </w:r>
      <w:r w:rsidR="00830D42">
        <w:rPr>
          <w:rFonts w:ascii="Times New Roman" w:hAnsi="Times New Roman"/>
          <w:sz w:val="28"/>
          <w:szCs w:val="28"/>
        </w:rPr>
        <w:t>несколько крупных фирмы. Занимаясь выпуском ценных</w:t>
      </w:r>
      <w:r w:rsidR="00830D42" w:rsidRPr="00AB7D4A">
        <w:rPr>
          <w:rFonts w:ascii="Times New Roman" w:hAnsi="Times New Roman"/>
          <w:sz w:val="28"/>
          <w:szCs w:val="28"/>
        </w:rPr>
        <w:t xml:space="preserve"> </w:t>
      </w:r>
      <w:r w:rsidR="00830D42">
        <w:rPr>
          <w:rFonts w:ascii="Times New Roman" w:hAnsi="Times New Roman"/>
          <w:sz w:val="28"/>
          <w:szCs w:val="28"/>
        </w:rPr>
        <w:t xml:space="preserve">бумаг, размещением облигаций своих компаний они также брали кредиты в своем собственном банке по выгодным процентам. </w:t>
      </w:r>
    </w:p>
    <w:p w:rsidR="00C66BBC" w:rsidRDefault="00830D42" w:rsidP="009D3272">
      <w:pPr>
        <w:spacing w:line="360" w:lineRule="auto"/>
        <w:rPr>
          <w:rStyle w:val="apple-style-span"/>
          <w:rFonts w:ascii="Times New Roman" w:hAnsi="Times New Roman"/>
          <w:bCs/>
          <w:color w:val="000000"/>
          <w:sz w:val="28"/>
          <w:szCs w:val="28"/>
        </w:rPr>
      </w:pPr>
      <w:r>
        <w:rPr>
          <w:rFonts w:ascii="Times New Roman" w:hAnsi="Times New Roman"/>
          <w:sz w:val="28"/>
          <w:szCs w:val="28"/>
        </w:rPr>
        <w:tab/>
        <w:t>Именно этот период с 1860 по 1917 год можно считать первым опытом создания «инвестиционных банков» в России. Преобладание иностранного капитала и отсутствие жестких ограничений на присутствие иностранного капитала в России сделало возможным открытие представительств иностранных банков на территории России. Так в 1901 году на российский рынок банковских услуг приходит Сосьете Женераль. Имея достаточно капитала, к 1912 году Сосьете Женераль, в лице Русско-Азиатского банка, становится ведущим инвестиционным банком Российской Империи.</w:t>
      </w:r>
      <w:r w:rsidR="00C66BBC">
        <w:rPr>
          <w:rStyle w:val="apple-style-span"/>
          <w:rFonts w:ascii="Times New Roman" w:hAnsi="Times New Roman"/>
          <w:bCs/>
          <w:color w:val="000000"/>
          <w:sz w:val="28"/>
          <w:szCs w:val="28"/>
        </w:rPr>
        <w:t xml:space="preserve"> </w:t>
      </w:r>
    </w:p>
    <w:p w:rsidR="00943720" w:rsidRDefault="00C66BBC" w:rsidP="009D3272">
      <w:pPr>
        <w:spacing w:line="360" w:lineRule="auto"/>
        <w:ind w:firstLine="420"/>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 xml:space="preserve"> </w:t>
      </w:r>
      <w:r w:rsidR="00D263DC">
        <w:rPr>
          <w:rStyle w:val="apple-style-span"/>
          <w:rFonts w:ascii="Times New Roman" w:hAnsi="Times New Roman"/>
          <w:bCs/>
          <w:color w:val="000000"/>
          <w:sz w:val="28"/>
          <w:szCs w:val="28"/>
        </w:rPr>
        <w:t xml:space="preserve">Несмотря на то, что биржа появилась еще в 16 веке, а с 18 века на бирже стали торговаться бумаги Банка Англии, специализированные кредитно-финансовые учреждения начинают появляться в Соединенном Королевстве только в 19 веке. </w:t>
      </w:r>
      <w:r w:rsidR="00DB4169" w:rsidRPr="00DB4169">
        <w:rPr>
          <w:rStyle w:val="apple-style-span"/>
          <w:rFonts w:ascii="Times New Roman" w:hAnsi="Times New Roman"/>
          <w:bCs/>
          <w:color w:val="000000"/>
          <w:sz w:val="28"/>
          <w:szCs w:val="28"/>
        </w:rPr>
        <w:t>В Великобритании, где была сильно развита специализация, появляются специальные кредитно-финансовые учреждения помогающие предприятиям с долевым и долговым финан</w:t>
      </w:r>
      <w:r w:rsidR="00D953B7">
        <w:rPr>
          <w:rStyle w:val="apple-style-span"/>
          <w:rFonts w:ascii="Times New Roman" w:hAnsi="Times New Roman"/>
          <w:bCs/>
          <w:color w:val="000000"/>
          <w:sz w:val="28"/>
          <w:szCs w:val="28"/>
        </w:rPr>
        <w:t>сированием. Отдельные фирмы специализировались на гарантированном размещении</w:t>
      </w:r>
      <w:r w:rsidR="00DB4169" w:rsidRPr="00DB4169">
        <w:rPr>
          <w:rStyle w:val="apple-style-span"/>
          <w:rFonts w:ascii="Times New Roman" w:hAnsi="Times New Roman"/>
          <w:bCs/>
          <w:color w:val="000000"/>
          <w:sz w:val="28"/>
          <w:szCs w:val="28"/>
        </w:rPr>
        <w:t xml:space="preserve"> государственных </w:t>
      </w:r>
      <w:r w:rsidR="00DB4169" w:rsidRPr="00DB4169">
        <w:rPr>
          <w:rStyle w:val="apple-style-span"/>
          <w:rFonts w:ascii="Times New Roman" w:hAnsi="Times New Roman"/>
          <w:bCs/>
          <w:color w:val="000000"/>
          <w:sz w:val="28"/>
          <w:szCs w:val="28"/>
        </w:rPr>
        <w:lastRenderedPageBreak/>
        <w:t>облигаций, что помогало государствам финансировать развитие инфраструктуры и, в случае необходимости, военную промышленность.</w:t>
      </w:r>
    </w:p>
    <w:p w:rsidR="00D263DC" w:rsidRDefault="00D263DC" w:rsidP="009D3272">
      <w:pPr>
        <w:spacing w:line="360" w:lineRule="auto"/>
        <w:ind w:firstLine="420"/>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 xml:space="preserve">В 19 веке </w:t>
      </w:r>
      <w:r w:rsidR="009D3272">
        <w:rPr>
          <w:rStyle w:val="apple-style-span"/>
          <w:rFonts w:ascii="Times New Roman" w:hAnsi="Times New Roman"/>
          <w:bCs/>
          <w:color w:val="000000"/>
          <w:sz w:val="28"/>
          <w:szCs w:val="28"/>
        </w:rPr>
        <w:t xml:space="preserve">большинство инвесторов предпочитали вкладывать свои деньги не на длительный срок. Наибольшей популярностью пользовались инвестиции в строительство. В то время был бум строительства в Лондоне. Таким образом, значительная часть инвестиций проходила через мелкие и средние строительные компании. С середины 19 века самым популярным объектом инвестиций было строительство заграничных железных дорог. Данный объект инвестиций был как рискованный, так и выгодный. </w:t>
      </w:r>
    </w:p>
    <w:p w:rsidR="00265ED2" w:rsidRDefault="00265ED2" w:rsidP="009D3272">
      <w:pPr>
        <w:spacing w:line="360" w:lineRule="auto"/>
        <w:ind w:firstLine="420"/>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Позже активно набирают популярность юнит-трасты. Другими словами паевой инвестиционный фонд. Первая подобная организация было основана в Великобритании в 1931 году. К 1939 их было уже около 100. Работа этих организаций предельно проста. Инвестор вносит денежные средства в фонд, получая взамен определенное количество сертификатов (паев). Вырученные деньги фонд тратит на формирование портфеля ценных бумаг. Стоимость пая определяется делением общей стоимость портфеля на количество паев.</w:t>
      </w:r>
    </w:p>
    <w:p w:rsidR="00651D0D" w:rsidRDefault="00265ED2" w:rsidP="00033B34">
      <w:pPr>
        <w:spacing w:line="360" w:lineRule="auto"/>
        <w:ind w:firstLine="420"/>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 xml:space="preserve">Особую популярность в Соединенном Королевстве имеют инвестиционные трасты. Эти компании действуют как </w:t>
      </w:r>
      <w:r w:rsidR="00345A92">
        <w:rPr>
          <w:rStyle w:val="apple-style-span"/>
          <w:rFonts w:ascii="Times New Roman" w:hAnsi="Times New Roman"/>
          <w:bCs/>
          <w:color w:val="000000"/>
          <w:sz w:val="28"/>
          <w:szCs w:val="28"/>
        </w:rPr>
        <w:t xml:space="preserve">отдельные юридические лица, которые выпускают фиксированное количество акций. </w:t>
      </w:r>
      <w:r w:rsidR="008F7129">
        <w:rPr>
          <w:rStyle w:val="apple-style-span"/>
          <w:rFonts w:ascii="Times New Roman" w:hAnsi="Times New Roman"/>
          <w:bCs/>
          <w:color w:val="000000"/>
          <w:sz w:val="28"/>
          <w:szCs w:val="28"/>
        </w:rPr>
        <w:t xml:space="preserve">В основном эти акции котируются на бирже. </w:t>
      </w:r>
      <w:r w:rsidR="00345A92">
        <w:rPr>
          <w:rStyle w:val="apple-style-span"/>
          <w:rFonts w:ascii="Times New Roman" w:hAnsi="Times New Roman"/>
          <w:bCs/>
          <w:color w:val="000000"/>
          <w:sz w:val="28"/>
          <w:szCs w:val="28"/>
        </w:rPr>
        <w:t>Основными средствами этих компаний являются не станки и оборудование, а ценные бумаги. Стоимость акций не всегда о</w:t>
      </w:r>
      <w:r w:rsidR="008F7129">
        <w:rPr>
          <w:rStyle w:val="apple-style-span"/>
          <w:rFonts w:ascii="Times New Roman" w:hAnsi="Times New Roman"/>
          <w:bCs/>
          <w:color w:val="000000"/>
          <w:sz w:val="28"/>
          <w:szCs w:val="28"/>
        </w:rPr>
        <w:t>тражает стоимость портфеля компании</w:t>
      </w:r>
      <w:r w:rsidR="00345A92">
        <w:rPr>
          <w:rStyle w:val="apple-style-span"/>
          <w:rFonts w:ascii="Times New Roman" w:hAnsi="Times New Roman"/>
          <w:bCs/>
          <w:color w:val="000000"/>
          <w:sz w:val="28"/>
          <w:szCs w:val="28"/>
        </w:rPr>
        <w:t xml:space="preserve">. </w:t>
      </w:r>
    </w:p>
    <w:p w:rsidR="00033B34" w:rsidRPr="00F04ABE" w:rsidRDefault="00033B34" w:rsidP="00033B34">
      <w:pPr>
        <w:spacing w:line="360" w:lineRule="auto"/>
        <w:ind w:firstLine="420"/>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 xml:space="preserve">Отдельную роль в банковской системе Великобритании играют торговые банки. Основанные на базе торговых предприятий, со временем они стали играть важную роль в банковских операциях. Торговые банки имеют три основных направления деятельности: банковские операции, услуги предпринимателям и управление ценными бумагами. </w:t>
      </w:r>
    </w:p>
    <w:p w:rsidR="007116BE" w:rsidRPr="00F04ABE" w:rsidRDefault="007116BE" w:rsidP="00352BA7">
      <w:pPr>
        <w:spacing w:line="360" w:lineRule="auto"/>
        <w:rPr>
          <w:rStyle w:val="apple-style-span"/>
          <w:rFonts w:ascii="Times New Roman" w:hAnsi="Times New Roman"/>
          <w:bCs/>
          <w:color w:val="000000"/>
          <w:sz w:val="28"/>
          <w:szCs w:val="28"/>
        </w:rPr>
      </w:pPr>
    </w:p>
    <w:p w:rsidR="00651D0D" w:rsidRDefault="00651D0D" w:rsidP="00B327B0">
      <w:pPr>
        <w:pStyle w:val="a3"/>
        <w:numPr>
          <w:ilvl w:val="1"/>
          <w:numId w:val="2"/>
        </w:numPr>
        <w:autoSpaceDE w:val="0"/>
        <w:autoSpaceDN w:val="0"/>
        <w:adjustRightInd w:val="0"/>
        <w:spacing w:line="360" w:lineRule="auto"/>
        <w:jc w:val="center"/>
        <w:rPr>
          <w:rFonts w:ascii="Times New Roman" w:hAnsi="Times New Roman"/>
          <w:b/>
          <w:sz w:val="28"/>
          <w:szCs w:val="28"/>
        </w:rPr>
      </w:pPr>
      <w:r w:rsidRPr="00651D0D">
        <w:rPr>
          <w:rFonts w:ascii="Times New Roman" w:hAnsi="Times New Roman"/>
          <w:b/>
          <w:sz w:val="28"/>
          <w:szCs w:val="28"/>
        </w:rPr>
        <w:lastRenderedPageBreak/>
        <w:t>Понятие</w:t>
      </w:r>
      <w:r w:rsidR="002D3F7B">
        <w:rPr>
          <w:rFonts w:ascii="Times New Roman" w:hAnsi="Times New Roman"/>
          <w:b/>
          <w:sz w:val="28"/>
          <w:szCs w:val="28"/>
        </w:rPr>
        <w:t xml:space="preserve"> и сущность</w:t>
      </w:r>
      <w:r w:rsidRPr="00651D0D">
        <w:rPr>
          <w:rFonts w:ascii="Times New Roman" w:hAnsi="Times New Roman"/>
          <w:b/>
          <w:sz w:val="28"/>
          <w:szCs w:val="28"/>
        </w:rPr>
        <w:t xml:space="preserve"> инвестиционной банковской деятельности</w:t>
      </w:r>
    </w:p>
    <w:p w:rsidR="00B327B0" w:rsidRPr="00292BE6" w:rsidRDefault="00B327B0" w:rsidP="00292BE6">
      <w:pPr>
        <w:spacing w:after="0" w:line="360" w:lineRule="auto"/>
        <w:rPr>
          <w:rStyle w:val="apple-style-span"/>
          <w:rFonts w:ascii="Times New Roman" w:hAnsi="Times New Roman"/>
          <w:b/>
          <w:sz w:val="28"/>
          <w:szCs w:val="28"/>
        </w:rPr>
      </w:pPr>
    </w:p>
    <w:p w:rsidR="00292BE6" w:rsidRPr="00292BE6" w:rsidRDefault="00292BE6" w:rsidP="00292BE6">
      <w:pPr>
        <w:spacing w:after="0" w:line="360" w:lineRule="auto"/>
        <w:rPr>
          <w:rFonts w:ascii="Times New Roman" w:eastAsia="Times New Roman" w:hAnsi="Times New Roman"/>
          <w:bCs/>
          <w:color w:val="000000"/>
          <w:sz w:val="28"/>
          <w:szCs w:val="28"/>
          <w:lang w:eastAsia="ru-RU"/>
        </w:rPr>
      </w:pPr>
      <w:r w:rsidRPr="00292BE6">
        <w:rPr>
          <w:rFonts w:ascii="Times New Roman" w:eastAsia="Times New Roman" w:hAnsi="Times New Roman"/>
          <w:bCs/>
          <w:color w:val="000000"/>
          <w:sz w:val="28"/>
          <w:szCs w:val="28"/>
          <w:lang w:eastAsia="ru-RU"/>
        </w:rPr>
        <w:t>Как в российском так и в британском законодательстве отсутствует точное определение инвестиционного банка, так же не существует определения инвестиционной банковской деятельности. На современном этапе развития банковской и инвестиционной деятельности, инвестиционные банки предлагают на столько широкий спектр услуг, что выработать единое определение для инвестиционного банка практически невозможно, хотя многие пытались это сделать. Так, например, в "Энциклопедии личных финансов" говорится что "Инвестиционный банк - это финансовое учреждение, специализирующееся на операциях с долгосрочными капиталовложениями, преимущественно в сфере создани</w:t>
      </w:r>
      <w:r>
        <w:rPr>
          <w:rFonts w:ascii="Times New Roman" w:eastAsia="Times New Roman" w:hAnsi="Times New Roman"/>
          <w:bCs/>
          <w:color w:val="000000"/>
          <w:sz w:val="28"/>
          <w:szCs w:val="28"/>
          <w:lang w:eastAsia="ru-RU"/>
        </w:rPr>
        <w:t>я новых основных фондов"</w:t>
      </w:r>
      <w:r>
        <w:rPr>
          <w:rStyle w:val="a7"/>
          <w:rFonts w:ascii="Times New Roman" w:eastAsia="Times New Roman" w:hAnsi="Times New Roman"/>
          <w:bCs/>
          <w:color w:val="000000"/>
          <w:sz w:val="28"/>
          <w:szCs w:val="28"/>
          <w:lang w:eastAsia="ru-RU"/>
        </w:rPr>
        <w:footnoteReference w:id="3"/>
      </w:r>
      <w:r>
        <w:rPr>
          <w:rFonts w:ascii="Times New Roman" w:eastAsia="Times New Roman" w:hAnsi="Times New Roman"/>
          <w:bCs/>
          <w:color w:val="000000"/>
          <w:sz w:val="28"/>
          <w:szCs w:val="28"/>
          <w:lang w:eastAsia="ru-RU"/>
        </w:rPr>
        <w:t>.</w:t>
      </w:r>
      <w:r w:rsidR="003E28C6">
        <w:rPr>
          <w:rFonts w:ascii="Times New Roman" w:eastAsia="Times New Roman" w:hAnsi="Times New Roman"/>
          <w:bCs/>
          <w:color w:val="000000"/>
          <w:sz w:val="28"/>
          <w:szCs w:val="28"/>
          <w:lang w:eastAsia="ru-RU"/>
        </w:rPr>
        <w:t xml:space="preserve"> </w:t>
      </w:r>
      <w:r w:rsidRPr="00292BE6">
        <w:rPr>
          <w:rFonts w:ascii="Times New Roman" w:eastAsia="Times New Roman" w:hAnsi="Times New Roman"/>
          <w:bCs/>
          <w:color w:val="000000"/>
          <w:sz w:val="28"/>
          <w:szCs w:val="28"/>
          <w:lang w:eastAsia="ru-RU"/>
        </w:rPr>
        <w:t>Однако данное определение трудно назвать полным. Более полное определение можно найти у Б. Федорова - «Инвестиционный банк специализируется  на организации выпуска, гарантировании и торговле ценными бумагами; осуществляет также консультации клиентов по различным финансовым вопросам, ориентирован в основном на оптовые финансовые рынки (в США) или не клиринговый банк, специализирующийся на средне и долгосрочных инвестициях в мелкие и средние к</w:t>
      </w:r>
      <w:r w:rsidR="003E7139">
        <w:rPr>
          <w:rFonts w:ascii="Times New Roman" w:eastAsia="Times New Roman" w:hAnsi="Times New Roman"/>
          <w:bCs/>
          <w:color w:val="000000"/>
          <w:sz w:val="28"/>
          <w:szCs w:val="28"/>
          <w:lang w:eastAsia="ru-RU"/>
        </w:rPr>
        <w:t>омпании (в Великобритании)»</w:t>
      </w:r>
      <w:r w:rsidR="003E7139">
        <w:rPr>
          <w:rStyle w:val="a7"/>
          <w:rFonts w:ascii="Times New Roman" w:eastAsia="Times New Roman" w:hAnsi="Times New Roman"/>
          <w:bCs/>
          <w:color w:val="000000"/>
          <w:sz w:val="28"/>
          <w:szCs w:val="28"/>
          <w:lang w:eastAsia="ru-RU"/>
        </w:rPr>
        <w:footnoteReference w:id="4"/>
      </w:r>
      <w:r w:rsidR="003E7139">
        <w:rPr>
          <w:rFonts w:ascii="Times New Roman" w:eastAsia="Times New Roman" w:hAnsi="Times New Roman"/>
          <w:bCs/>
          <w:color w:val="000000"/>
          <w:sz w:val="28"/>
          <w:szCs w:val="28"/>
          <w:lang w:eastAsia="ru-RU"/>
        </w:rPr>
        <w:t>.</w:t>
      </w:r>
      <w:r w:rsidRPr="00292BE6">
        <w:rPr>
          <w:rFonts w:ascii="Times New Roman" w:eastAsia="Times New Roman" w:hAnsi="Times New Roman"/>
          <w:bCs/>
          <w:color w:val="000000"/>
          <w:sz w:val="28"/>
          <w:szCs w:val="28"/>
          <w:lang w:eastAsia="ru-RU"/>
        </w:rPr>
        <w:t xml:space="preserve"> Можно заметить, что оба определения основывается на инструментарии банка. В условиях непрекращающегося развития финансового рынка и процесса глобализации, количество услуг, предоставляемых банками, неуклонно растет. В связи с этим</w:t>
      </w:r>
      <w:r w:rsidR="003E7139">
        <w:rPr>
          <w:rFonts w:ascii="Times New Roman" w:eastAsia="Times New Roman" w:hAnsi="Times New Roman"/>
          <w:bCs/>
          <w:color w:val="000000"/>
          <w:sz w:val="28"/>
          <w:szCs w:val="28"/>
          <w:lang w:eastAsia="ru-RU"/>
        </w:rPr>
        <w:t>,</w:t>
      </w:r>
      <w:r w:rsidRPr="00292BE6">
        <w:rPr>
          <w:rFonts w:ascii="Times New Roman" w:eastAsia="Times New Roman" w:hAnsi="Times New Roman"/>
          <w:bCs/>
          <w:color w:val="000000"/>
          <w:sz w:val="28"/>
          <w:szCs w:val="28"/>
          <w:lang w:eastAsia="ru-RU"/>
        </w:rPr>
        <w:t xml:space="preserve"> Я.М. Миркиным было предложено следующее определение: "инвестиционный банк – это универсальный коммерческий  банк или полносервисная брокерско-диллерская компания, предоставляющая услуги на фондовом рынке в области организации и гарантирования размещения ценных бумаг, </w:t>
      </w:r>
      <w:r w:rsidRPr="00292BE6">
        <w:rPr>
          <w:rFonts w:ascii="Times New Roman" w:eastAsia="Times New Roman" w:hAnsi="Times New Roman"/>
          <w:bCs/>
          <w:color w:val="000000"/>
          <w:sz w:val="28"/>
          <w:szCs w:val="28"/>
          <w:lang w:eastAsia="ru-RU"/>
        </w:rPr>
        <w:lastRenderedPageBreak/>
        <w:t xml:space="preserve">брокерских операций, инвестиционного консультирования, доверительного управления, корпоративного финансирования, сделок по реорганизации </w:t>
      </w:r>
      <w:r w:rsidR="003E7139">
        <w:rPr>
          <w:rFonts w:ascii="Times New Roman" w:eastAsia="Times New Roman" w:hAnsi="Times New Roman"/>
          <w:bCs/>
          <w:color w:val="000000"/>
          <w:sz w:val="28"/>
          <w:szCs w:val="28"/>
          <w:lang w:eastAsia="ru-RU"/>
        </w:rPr>
        <w:t>бизнеса"</w:t>
      </w:r>
      <w:r w:rsidR="003E7139">
        <w:rPr>
          <w:rStyle w:val="a7"/>
          <w:rFonts w:ascii="Times New Roman" w:eastAsia="Times New Roman" w:hAnsi="Times New Roman"/>
          <w:bCs/>
          <w:color w:val="000000"/>
          <w:sz w:val="28"/>
          <w:szCs w:val="28"/>
          <w:lang w:eastAsia="ru-RU"/>
        </w:rPr>
        <w:footnoteReference w:id="5"/>
      </w:r>
      <w:r w:rsidR="003E7139">
        <w:rPr>
          <w:rFonts w:ascii="Times New Roman" w:eastAsia="Times New Roman" w:hAnsi="Times New Roman"/>
          <w:bCs/>
          <w:color w:val="000000"/>
          <w:sz w:val="28"/>
          <w:szCs w:val="28"/>
          <w:lang w:eastAsia="ru-RU"/>
        </w:rPr>
        <w:t>.</w:t>
      </w:r>
      <w:r w:rsidRPr="00292BE6">
        <w:rPr>
          <w:rFonts w:ascii="Times New Roman" w:eastAsia="Times New Roman" w:hAnsi="Times New Roman"/>
          <w:bCs/>
          <w:color w:val="000000"/>
          <w:sz w:val="28"/>
          <w:szCs w:val="28"/>
          <w:lang w:eastAsia="ru-RU"/>
        </w:rPr>
        <w:t xml:space="preserve"> Однако в этом определении есть одна существенна неточность. Говоря об инвестиционно  банке нельзя говорить о том, что это универсальный коммерческий банк. На сегодняшний день существуют 2 основные модели организации инвестиционной банковской деятельности. И не всегда инвестиционный банк - это универсальный коммерческий банк. Об этом будет подробно сказано в главе 2. </w:t>
      </w:r>
    </w:p>
    <w:p w:rsidR="00292BE6" w:rsidRPr="00292BE6" w:rsidRDefault="00292BE6" w:rsidP="00292BE6">
      <w:pPr>
        <w:spacing w:after="0" w:line="360" w:lineRule="auto"/>
        <w:rPr>
          <w:rFonts w:ascii="Times New Roman" w:eastAsia="Times New Roman" w:hAnsi="Times New Roman"/>
          <w:sz w:val="28"/>
          <w:szCs w:val="28"/>
          <w:lang w:eastAsia="ru-RU"/>
        </w:rPr>
      </w:pPr>
    </w:p>
    <w:p w:rsidR="00292BE6" w:rsidRPr="00292BE6" w:rsidRDefault="00292BE6" w:rsidP="00292BE6">
      <w:pPr>
        <w:spacing w:after="0" w:line="360" w:lineRule="auto"/>
        <w:rPr>
          <w:rFonts w:ascii="Times New Roman" w:eastAsia="Times New Roman" w:hAnsi="Times New Roman"/>
          <w:bCs/>
          <w:color w:val="000000"/>
          <w:sz w:val="28"/>
          <w:szCs w:val="28"/>
          <w:lang w:eastAsia="ru-RU"/>
        </w:rPr>
      </w:pPr>
      <w:r w:rsidRPr="00292BE6">
        <w:rPr>
          <w:rFonts w:ascii="Times New Roman" w:eastAsia="Times New Roman" w:hAnsi="Times New Roman"/>
          <w:bCs/>
          <w:color w:val="000000"/>
          <w:sz w:val="28"/>
          <w:szCs w:val="28"/>
          <w:lang w:eastAsia="ru-RU"/>
        </w:rPr>
        <w:t>Исходя из всего выше сказанного можно заметить, что при определении инвестиционного банка основной упор делается на инструментарий. Подводя итог инвестиционный банк предоставляет следующие услуги:</w:t>
      </w:r>
    </w:p>
    <w:p w:rsidR="00292BE6" w:rsidRPr="00292BE6" w:rsidRDefault="00292BE6" w:rsidP="00292BE6">
      <w:pPr>
        <w:spacing w:after="0" w:line="360" w:lineRule="auto"/>
        <w:rPr>
          <w:rFonts w:ascii="Times New Roman" w:eastAsia="Times New Roman" w:hAnsi="Times New Roman"/>
          <w:bCs/>
          <w:color w:val="000000"/>
          <w:sz w:val="28"/>
          <w:szCs w:val="28"/>
          <w:lang w:eastAsia="ru-RU"/>
        </w:rPr>
      </w:pPr>
      <w:r w:rsidRPr="00292BE6">
        <w:rPr>
          <w:rFonts w:ascii="Times New Roman" w:eastAsia="Times New Roman" w:hAnsi="Times New Roman"/>
          <w:bCs/>
          <w:color w:val="000000"/>
          <w:sz w:val="28"/>
          <w:szCs w:val="28"/>
          <w:lang w:eastAsia="ru-RU"/>
        </w:rPr>
        <w:t>• помощь предприятиям в организации финансирования (консультации по выбору форм привлечения средств, на каком из рынков привлекать средства, консультации по структуре и способам финансирования);</w:t>
      </w:r>
    </w:p>
    <w:p w:rsidR="00292BE6" w:rsidRPr="00292BE6" w:rsidRDefault="00292BE6" w:rsidP="00292BE6">
      <w:pPr>
        <w:spacing w:after="0" w:line="360" w:lineRule="auto"/>
        <w:rPr>
          <w:rFonts w:ascii="Times New Roman" w:eastAsia="Times New Roman" w:hAnsi="Times New Roman"/>
          <w:bCs/>
          <w:color w:val="000000"/>
          <w:sz w:val="28"/>
          <w:szCs w:val="28"/>
          <w:lang w:eastAsia="ru-RU"/>
        </w:rPr>
      </w:pPr>
      <w:r w:rsidRPr="00292BE6">
        <w:rPr>
          <w:rFonts w:ascii="Times New Roman" w:eastAsia="Times New Roman" w:hAnsi="Times New Roman"/>
          <w:bCs/>
          <w:color w:val="000000"/>
          <w:sz w:val="28"/>
          <w:szCs w:val="28"/>
          <w:lang w:eastAsia="ru-RU"/>
        </w:rPr>
        <w:t>• осуществляет свою деятельность на рынка капиталов;</w:t>
      </w:r>
    </w:p>
    <w:p w:rsidR="00292BE6" w:rsidRPr="00292BE6" w:rsidRDefault="00292BE6" w:rsidP="00292BE6">
      <w:pPr>
        <w:spacing w:after="0" w:line="360" w:lineRule="auto"/>
        <w:rPr>
          <w:rFonts w:ascii="Times New Roman" w:eastAsia="Times New Roman" w:hAnsi="Times New Roman"/>
          <w:bCs/>
          <w:color w:val="000000"/>
          <w:sz w:val="28"/>
          <w:szCs w:val="28"/>
          <w:lang w:eastAsia="ru-RU"/>
        </w:rPr>
      </w:pPr>
      <w:r w:rsidRPr="00292BE6">
        <w:rPr>
          <w:rFonts w:ascii="Times New Roman" w:eastAsia="Times New Roman" w:hAnsi="Times New Roman"/>
          <w:bCs/>
          <w:color w:val="000000"/>
          <w:sz w:val="28"/>
          <w:szCs w:val="28"/>
          <w:lang w:eastAsia="ru-RU"/>
        </w:rPr>
        <w:t>• цели финансирования, полученного от инвестиционного банка, связаны с качественным изменением бизнеса клиентов ( увеличение основных средств, создание новых сфер бизнеса и продуктов, выход на новые рынки)</w:t>
      </w:r>
    </w:p>
    <w:p w:rsidR="00292BE6" w:rsidRPr="00292BE6" w:rsidRDefault="00292BE6" w:rsidP="00292BE6">
      <w:pPr>
        <w:spacing w:after="0" w:line="360" w:lineRule="auto"/>
        <w:rPr>
          <w:rFonts w:ascii="Times New Roman" w:eastAsia="Times New Roman" w:hAnsi="Times New Roman"/>
          <w:bCs/>
          <w:color w:val="000000"/>
          <w:sz w:val="28"/>
          <w:szCs w:val="28"/>
          <w:lang w:eastAsia="ru-RU"/>
        </w:rPr>
      </w:pPr>
    </w:p>
    <w:p w:rsidR="00292BE6" w:rsidRPr="007116BE" w:rsidRDefault="00292BE6" w:rsidP="00292BE6">
      <w:pPr>
        <w:spacing w:after="0" w:line="360" w:lineRule="auto"/>
        <w:rPr>
          <w:rFonts w:ascii="Times New Roman" w:eastAsia="Times New Roman" w:hAnsi="Times New Roman"/>
          <w:bCs/>
          <w:color w:val="000000"/>
          <w:sz w:val="28"/>
          <w:szCs w:val="28"/>
          <w:lang w:eastAsia="ru-RU"/>
        </w:rPr>
      </w:pPr>
      <w:r w:rsidRPr="00292BE6">
        <w:rPr>
          <w:rFonts w:ascii="Times New Roman" w:eastAsia="Times New Roman" w:hAnsi="Times New Roman"/>
          <w:bCs/>
          <w:color w:val="000000"/>
          <w:sz w:val="28"/>
          <w:szCs w:val="28"/>
          <w:lang w:eastAsia="ru-RU"/>
        </w:rPr>
        <w:t>Таким образом, основные отличия инвестиционного банка от коммерческого связаны с способами получения прибыли, структурой активов и пассивов, основными задачами.</w:t>
      </w:r>
    </w:p>
    <w:p w:rsidR="002F379F" w:rsidRDefault="00292BE6" w:rsidP="007116BE">
      <w:pPr>
        <w:spacing w:after="0" w:line="360" w:lineRule="auto"/>
        <w:ind w:firstLine="708"/>
        <w:rPr>
          <w:rFonts w:ascii="Times New Roman" w:eastAsia="Times New Roman" w:hAnsi="Times New Roman"/>
          <w:bCs/>
          <w:color w:val="000000"/>
          <w:sz w:val="28"/>
          <w:szCs w:val="28"/>
          <w:lang w:eastAsia="ru-RU"/>
        </w:rPr>
      </w:pPr>
      <w:r w:rsidRPr="00292BE6">
        <w:rPr>
          <w:rFonts w:ascii="Times New Roman" w:eastAsia="Times New Roman" w:hAnsi="Times New Roman"/>
          <w:bCs/>
          <w:color w:val="000000"/>
          <w:sz w:val="28"/>
          <w:szCs w:val="28"/>
          <w:lang w:eastAsia="ru-RU"/>
        </w:rPr>
        <w:t>В российской литературе по банковскому делу, написанной в 90-ые года 20 века</w:t>
      </w:r>
      <w:r w:rsidR="00307071">
        <w:rPr>
          <w:rFonts w:ascii="Times New Roman" w:eastAsia="Times New Roman" w:hAnsi="Times New Roman"/>
          <w:bCs/>
          <w:color w:val="000000"/>
          <w:sz w:val="28"/>
          <w:szCs w:val="28"/>
          <w:lang w:eastAsia="ru-RU"/>
        </w:rPr>
        <w:t>,</w:t>
      </w:r>
      <w:r w:rsidRPr="00292BE6">
        <w:rPr>
          <w:rFonts w:ascii="Times New Roman" w:eastAsia="Times New Roman" w:hAnsi="Times New Roman"/>
          <w:bCs/>
          <w:color w:val="000000"/>
          <w:sz w:val="28"/>
          <w:szCs w:val="28"/>
          <w:lang w:eastAsia="ru-RU"/>
        </w:rPr>
        <w:t xml:space="preserve"> после расп</w:t>
      </w:r>
      <w:r w:rsidR="00307071">
        <w:rPr>
          <w:rFonts w:ascii="Times New Roman" w:eastAsia="Times New Roman" w:hAnsi="Times New Roman"/>
          <w:bCs/>
          <w:color w:val="000000"/>
          <w:sz w:val="28"/>
          <w:szCs w:val="28"/>
          <w:lang w:eastAsia="ru-RU"/>
        </w:rPr>
        <w:t xml:space="preserve">ада СССР, предлагалось понимать </w:t>
      </w:r>
      <w:r w:rsidR="009F76A6">
        <w:rPr>
          <w:rFonts w:ascii="Times New Roman" w:eastAsia="Times New Roman" w:hAnsi="Times New Roman"/>
          <w:bCs/>
          <w:color w:val="000000"/>
          <w:sz w:val="28"/>
          <w:szCs w:val="28"/>
          <w:lang w:eastAsia="ru-RU"/>
        </w:rPr>
        <w:t xml:space="preserve">под </w:t>
      </w:r>
      <w:r w:rsidR="00307071">
        <w:rPr>
          <w:rFonts w:ascii="Times New Roman" w:eastAsia="Times New Roman" w:hAnsi="Times New Roman"/>
          <w:bCs/>
          <w:color w:val="000000"/>
          <w:sz w:val="28"/>
          <w:szCs w:val="28"/>
          <w:lang w:eastAsia="ru-RU"/>
        </w:rPr>
        <w:t>инв</w:t>
      </w:r>
      <w:r w:rsidR="009F76A6">
        <w:rPr>
          <w:rFonts w:ascii="Times New Roman" w:eastAsia="Times New Roman" w:hAnsi="Times New Roman"/>
          <w:bCs/>
          <w:color w:val="000000"/>
          <w:sz w:val="28"/>
          <w:szCs w:val="28"/>
          <w:lang w:eastAsia="ru-RU"/>
        </w:rPr>
        <w:t>естиционными</w:t>
      </w:r>
      <w:r w:rsidR="00307071">
        <w:rPr>
          <w:rFonts w:ascii="Times New Roman" w:eastAsia="Times New Roman" w:hAnsi="Times New Roman"/>
          <w:bCs/>
          <w:color w:val="000000"/>
          <w:sz w:val="28"/>
          <w:szCs w:val="28"/>
          <w:lang w:eastAsia="ru-RU"/>
        </w:rPr>
        <w:t xml:space="preserve"> банков</w:t>
      </w:r>
      <w:r w:rsidR="009F76A6">
        <w:rPr>
          <w:rFonts w:ascii="Times New Roman" w:eastAsia="Times New Roman" w:hAnsi="Times New Roman"/>
          <w:bCs/>
          <w:color w:val="000000"/>
          <w:sz w:val="28"/>
          <w:szCs w:val="28"/>
          <w:lang w:eastAsia="ru-RU"/>
        </w:rPr>
        <w:t xml:space="preserve">скими операциями те из них, в которых банки выступают «инициаторами вложения средств», в отличии от кредитных </w:t>
      </w:r>
      <w:r w:rsidR="009F76A6">
        <w:rPr>
          <w:rFonts w:ascii="Times New Roman" w:eastAsia="Times New Roman" w:hAnsi="Times New Roman"/>
          <w:bCs/>
          <w:color w:val="000000"/>
          <w:sz w:val="28"/>
          <w:szCs w:val="28"/>
          <w:lang w:eastAsia="ru-RU"/>
        </w:rPr>
        <w:lastRenderedPageBreak/>
        <w:t>операций, где инициатива исходит от заемщика средств</w:t>
      </w:r>
      <w:r w:rsidR="009F76A6">
        <w:rPr>
          <w:rStyle w:val="a7"/>
          <w:rFonts w:ascii="Times New Roman" w:eastAsia="Times New Roman" w:hAnsi="Times New Roman"/>
          <w:bCs/>
          <w:color w:val="000000"/>
          <w:sz w:val="28"/>
          <w:szCs w:val="28"/>
          <w:lang w:eastAsia="ru-RU"/>
        </w:rPr>
        <w:footnoteReference w:id="6"/>
      </w:r>
      <w:r w:rsidR="009F76A6">
        <w:rPr>
          <w:rFonts w:ascii="Times New Roman" w:eastAsia="Times New Roman" w:hAnsi="Times New Roman"/>
          <w:bCs/>
          <w:color w:val="000000"/>
          <w:sz w:val="28"/>
          <w:szCs w:val="28"/>
          <w:lang w:eastAsia="ru-RU"/>
        </w:rPr>
        <w:t>.</w:t>
      </w:r>
      <w:r w:rsidRPr="00292BE6">
        <w:rPr>
          <w:rFonts w:ascii="Times New Roman" w:eastAsia="Times New Roman" w:hAnsi="Times New Roman"/>
          <w:bCs/>
          <w:color w:val="000000"/>
          <w:sz w:val="28"/>
          <w:szCs w:val="28"/>
          <w:lang w:eastAsia="ru-RU"/>
        </w:rPr>
        <w:t xml:space="preserve"> Однако в настоящее время инвестиционная банковская деятельность включает в себя и другие операции. </w:t>
      </w:r>
    </w:p>
    <w:p w:rsidR="002F379F" w:rsidRDefault="002F379F" w:rsidP="002F379F">
      <w:pPr>
        <w:spacing w:after="0" w:line="360" w:lineRule="auto"/>
        <w:ind w:firstLine="708"/>
        <w:rPr>
          <w:rFonts w:ascii="Times New Roman" w:eastAsia="Times New Roman" w:hAnsi="Times New Roman"/>
          <w:bCs/>
          <w:color w:val="000000"/>
          <w:sz w:val="28"/>
          <w:szCs w:val="28"/>
          <w:lang w:eastAsia="ru-RU"/>
        </w:rPr>
      </w:pPr>
    </w:p>
    <w:p w:rsidR="002F379F" w:rsidRDefault="00292BE6" w:rsidP="002F379F">
      <w:pPr>
        <w:spacing w:after="0" w:line="360" w:lineRule="auto"/>
        <w:ind w:firstLine="708"/>
        <w:rPr>
          <w:rFonts w:ascii="Times New Roman" w:eastAsia="Times New Roman" w:hAnsi="Times New Roman"/>
          <w:bCs/>
          <w:color w:val="000000"/>
          <w:sz w:val="28"/>
          <w:szCs w:val="28"/>
          <w:lang w:eastAsia="ru-RU"/>
        </w:rPr>
      </w:pPr>
      <w:r w:rsidRPr="00292BE6">
        <w:rPr>
          <w:rFonts w:ascii="Times New Roman" w:eastAsia="Times New Roman" w:hAnsi="Times New Roman"/>
          <w:bCs/>
          <w:color w:val="000000"/>
          <w:sz w:val="28"/>
          <w:szCs w:val="28"/>
          <w:lang w:eastAsia="ru-RU"/>
        </w:rPr>
        <w:t>Актуальным на данный момент </w:t>
      </w:r>
      <w:r w:rsidR="00DC18FE">
        <w:rPr>
          <w:rFonts w:ascii="Times New Roman" w:eastAsia="Times New Roman" w:hAnsi="Times New Roman"/>
          <w:bCs/>
          <w:color w:val="000000"/>
          <w:sz w:val="28"/>
          <w:szCs w:val="28"/>
          <w:lang w:eastAsia="ru-RU"/>
        </w:rPr>
        <w:t>является включение в инвестиционную банковскую деятельность</w:t>
      </w:r>
      <w:r w:rsidR="002F379F">
        <w:rPr>
          <w:rFonts w:ascii="Times New Roman" w:eastAsia="Times New Roman" w:hAnsi="Times New Roman"/>
          <w:bCs/>
          <w:color w:val="000000"/>
          <w:sz w:val="28"/>
          <w:szCs w:val="28"/>
          <w:lang w:eastAsia="ru-RU"/>
        </w:rPr>
        <w:t>:</w:t>
      </w:r>
    </w:p>
    <w:p w:rsidR="002F379F" w:rsidRDefault="00DC18FE" w:rsidP="002F379F">
      <w:pPr>
        <w:spacing w:after="0" w:line="360" w:lineRule="auto"/>
        <w:ind w:firstLine="708"/>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2F379F">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операции на рынке ценных бумаг</w:t>
      </w:r>
    </w:p>
    <w:p w:rsidR="002F379F" w:rsidRDefault="002F379F" w:rsidP="002F379F">
      <w:pPr>
        <w:spacing w:after="0" w:line="360" w:lineRule="auto"/>
        <w:ind w:firstLine="708"/>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 корпоративное финансирование</w:t>
      </w:r>
    </w:p>
    <w:p w:rsidR="00292BE6" w:rsidRDefault="002F379F" w:rsidP="002F379F">
      <w:pPr>
        <w:spacing w:after="0" w:line="360" w:lineRule="auto"/>
        <w:ind w:firstLine="708"/>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проектное финансирование</w:t>
      </w:r>
      <w:r w:rsidR="00DC18FE">
        <w:rPr>
          <w:rFonts w:ascii="Times New Roman" w:eastAsia="Times New Roman" w:hAnsi="Times New Roman"/>
          <w:bCs/>
          <w:color w:val="000000"/>
          <w:sz w:val="28"/>
          <w:szCs w:val="28"/>
          <w:lang w:eastAsia="ru-RU"/>
        </w:rPr>
        <w:t xml:space="preserve">  </w:t>
      </w:r>
    </w:p>
    <w:p w:rsidR="002F379F" w:rsidRDefault="00AD5470" w:rsidP="00292BE6">
      <w:pPr>
        <w:spacing w:after="0" w:line="36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r>
    </w:p>
    <w:p w:rsidR="00AD5470" w:rsidRDefault="00AD5470" w:rsidP="002F379F">
      <w:pPr>
        <w:spacing w:after="0" w:line="360" w:lineRule="auto"/>
        <w:ind w:firstLine="708"/>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 рынке ценных бумаг</w:t>
      </w:r>
      <w:r w:rsidR="008B3337">
        <w:rPr>
          <w:rFonts w:ascii="Times New Roman" w:eastAsia="Times New Roman" w:hAnsi="Times New Roman"/>
          <w:bCs/>
          <w:color w:val="000000"/>
          <w:sz w:val="28"/>
          <w:szCs w:val="28"/>
          <w:lang w:eastAsia="ru-RU"/>
        </w:rPr>
        <w:t xml:space="preserve"> банк обычно занимается следующими направлениями инвестиционной банковской деятельности:</w:t>
      </w:r>
    </w:p>
    <w:p w:rsidR="008B3337" w:rsidRPr="00BA0626" w:rsidRDefault="008B3337" w:rsidP="008B3337">
      <w:pPr>
        <w:spacing w:line="360" w:lineRule="auto"/>
        <w:rPr>
          <w:rFonts w:ascii="Times New Roman" w:hAnsi="Times New Roman"/>
          <w:sz w:val="28"/>
          <w:szCs w:val="28"/>
        </w:rPr>
      </w:pPr>
      <w:r>
        <w:rPr>
          <w:rFonts w:ascii="Times New Roman" w:hAnsi="Times New Roman"/>
          <w:sz w:val="28"/>
          <w:szCs w:val="28"/>
        </w:rPr>
        <w:t xml:space="preserve">- </w:t>
      </w:r>
      <w:r w:rsidRPr="00BA0626">
        <w:rPr>
          <w:rFonts w:ascii="Times New Roman" w:hAnsi="Times New Roman"/>
          <w:sz w:val="28"/>
          <w:szCs w:val="28"/>
        </w:rPr>
        <w:t>Деятельность банка на рынке ценных бумаг за собственный счет</w:t>
      </w:r>
    </w:p>
    <w:p w:rsidR="008B3337" w:rsidRPr="00BA0626" w:rsidRDefault="008B3337" w:rsidP="008B3337">
      <w:pPr>
        <w:spacing w:line="360" w:lineRule="auto"/>
        <w:rPr>
          <w:rFonts w:ascii="Times New Roman" w:hAnsi="Times New Roman"/>
          <w:sz w:val="28"/>
          <w:szCs w:val="28"/>
        </w:rPr>
      </w:pPr>
      <w:r>
        <w:rPr>
          <w:rFonts w:ascii="Times New Roman" w:hAnsi="Times New Roman"/>
          <w:sz w:val="28"/>
          <w:szCs w:val="28"/>
        </w:rPr>
        <w:t xml:space="preserve">- </w:t>
      </w:r>
      <w:r w:rsidRPr="00BA0626">
        <w:rPr>
          <w:rFonts w:ascii="Times New Roman" w:hAnsi="Times New Roman"/>
          <w:sz w:val="28"/>
          <w:szCs w:val="28"/>
        </w:rPr>
        <w:t>Деятельность банка на рынке ц</w:t>
      </w:r>
      <w:r>
        <w:rPr>
          <w:rFonts w:ascii="Times New Roman" w:hAnsi="Times New Roman"/>
          <w:sz w:val="28"/>
          <w:szCs w:val="28"/>
        </w:rPr>
        <w:t>енных бумаг по поручению клиента</w:t>
      </w:r>
    </w:p>
    <w:p w:rsidR="008B3337" w:rsidRPr="00BA0626" w:rsidRDefault="008B3337" w:rsidP="008B3337">
      <w:pPr>
        <w:spacing w:line="360" w:lineRule="auto"/>
        <w:rPr>
          <w:rFonts w:ascii="Times New Roman" w:hAnsi="Times New Roman"/>
          <w:sz w:val="28"/>
          <w:szCs w:val="28"/>
        </w:rPr>
      </w:pPr>
      <w:r>
        <w:rPr>
          <w:rFonts w:ascii="Times New Roman" w:hAnsi="Times New Roman"/>
          <w:sz w:val="28"/>
          <w:szCs w:val="28"/>
        </w:rPr>
        <w:t xml:space="preserve">- </w:t>
      </w:r>
      <w:r w:rsidRPr="00BA0626">
        <w:rPr>
          <w:rFonts w:ascii="Times New Roman" w:hAnsi="Times New Roman"/>
          <w:sz w:val="28"/>
          <w:szCs w:val="28"/>
        </w:rPr>
        <w:t>Доверительное управление активами клиентов, депозитарная деятельность</w:t>
      </w:r>
    </w:p>
    <w:p w:rsidR="008B3337" w:rsidRPr="00BA0626" w:rsidRDefault="008B3337" w:rsidP="008B3337">
      <w:pPr>
        <w:spacing w:line="360" w:lineRule="auto"/>
        <w:rPr>
          <w:rFonts w:ascii="Times New Roman" w:hAnsi="Times New Roman"/>
          <w:sz w:val="28"/>
          <w:szCs w:val="28"/>
        </w:rPr>
      </w:pPr>
      <w:r>
        <w:rPr>
          <w:rFonts w:ascii="Times New Roman" w:hAnsi="Times New Roman"/>
          <w:sz w:val="28"/>
          <w:szCs w:val="28"/>
        </w:rPr>
        <w:t xml:space="preserve">- </w:t>
      </w:r>
      <w:r w:rsidRPr="00BA0626">
        <w:rPr>
          <w:rFonts w:ascii="Times New Roman" w:hAnsi="Times New Roman"/>
          <w:sz w:val="28"/>
          <w:szCs w:val="28"/>
        </w:rPr>
        <w:t>Брокерская деятельность банка</w:t>
      </w:r>
    </w:p>
    <w:p w:rsidR="008B3337" w:rsidRPr="00BA0626" w:rsidRDefault="008B3337" w:rsidP="008B3337">
      <w:pPr>
        <w:spacing w:line="360" w:lineRule="auto"/>
        <w:rPr>
          <w:rFonts w:ascii="Times New Roman" w:hAnsi="Times New Roman"/>
          <w:sz w:val="28"/>
          <w:szCs w:val="28"/>
        </w:rPr>
      </w:pPr>
      <w:r>
        <w:rPr>
          <w:rFonts w:ascii="Times New Roman" w:hAnsi="Times New Roman"/>
          <w:sz w:val="28"/>
          <w:szCs w:val="28"/>
        </w:rPr>
        <w:t>- Андеррайтинг облигаций</w:t>
      </w:r>
    </w:p>
    <w:p w:rsidR="008B3337" w:rsidRPr="00BA0626" w:rsidRDefault="008B3337" w:rsidP="008B3337">
      <w:pPr>
        <w:spacing w:line="360" w:lineRule="auto"/>
        <w:rPr>
          <w:rFonts w:ascii="Times New Roman" w:hAnsi="Times New Roman"/>
          <w:sz w:val="28"/>
          <w:szCs w:val="28"/>
        </w:rPr>
      </w:pPr>
      <w:r>
        <w:rPr>
          <w:rFonts w:ascii="Times New Roman" w:hAnsi="Times New Roman"/>
          <w:sz w:val="28"/>
          <w:szCs w:val="28"/>
        </w:rPr>
        <w:t xml:space="preserve">- </w:t>
      </w:r>
      <w:r w:rsidRPr="00BA0626">
        <w:rPr>
          <w:rFonts w:ascii="Times New Roman" w:hAnsi="Times New Roman"/>
          <w:sz w:val="28"/>
          <w:szCs w:val="28"/>
        </w:rPr>
        <w:t>Организация первичного публичного предложения акций компании на организованном рынке</w:t>
      </w:r>
    </w:p>
    <w:p w:rsidR="008B3337" w:rsidRDefault="008B3337" w:rsidP="008B3337">
      <w:pPr>
        <w:spacing w:after="0" w:line="360" w:lineRule="auto"/>
        <w:rPr>
          <w:rFonts w:ascii="Times New Roman" w:hAnsi="Times New Roman"/>
          <w:sz w:val="28"/>
          <w:szCs w:val="28"/>
        </w:rPr>
      </w:pPr>
      <w:r>
        <w:rPr>
          <w:rFonts w:ascii="Times New Roman" w:hAnsi="Times New Roman"/>
          <w:sz w:val="28"/>
          <w:szCs w:val="28"/>
        </w:rPr>
        <w:t xml:space="preserve">- </w:t>
      </w:r>
      <w:r w:rsidRPr="00BA0626">
        <w:rPr>
          <w:rFonts w:ascii="Times New Roman" w:hAnsi="Times New Roman"/>
          <w:sz w:val="28"/>
          <w:szCs w:val="28"/>
        </w:rPr>
        <w:t>Секьюритизация активов</w:t>
      </w:r>
    </w:p>
    <w:p w:rsidR="006E5CBA" w:rsidRDefault="006E5CBA" w:rsidP="008B3337">
      <w:pPr>
        <w:spacing w:after="0" w:line="360" w:lineRule="auto"/>
        <w:rPr>
          <w:rFonts w:ascii="Times New Roman" w:hAnsi="Times New Roman"/>
          <w:sz w:val="28"/>
          <w:szCs w:val="28"/>
        </w:rPr>
      </w:pPr>
    </w:p>
    <w:p w:rsidR="008B3337" w:rsidRDefault="008B3337" w:rsidP="008B3337">
      <w:pPr>
        <w:spacing w:after="0" w:line="360" w:lineRule="auto"/>
        <w:rPr>
          <w:rFonts w:ascii="Times New Roman" w:hAnsi="Times New Roman"/>
          <w:sz w:val="28"/>
          <w:szCs w:val="28"/>
        </w:rPr>
      </w:pPr>
      <w:r>
        <w:rPr>
          <w:rFonts w:ascii="Times New Roman" w:hAnsi="Times New Roman"/>
          <w:sz w:val="28"/>
          <w:szCs w:val="28"/>
        </w:rPr>
        <w:tab/>
      </w:r>
      <w:r w:rsidRPr="00BA0626">
        <w:rPr>
          <w:rFonts w:ascii="Times New Roman" w:hAnsi="Times New Roman"/>
          <w:sz w:val="28"/>
          <w:szCs w:val="28"/>
        </w:rPr>
        <w:t>Деятельность банка на рынке ценных бумаг за собственный счет</w:t>
      </w:r>
      <w:r>
        <w:rPr>
          <w:rFonts w:ascii="Times New Roman" w:hAnsi="Times New Roman"/>
          <w:sz w:val="28"/>
          <w:szCs w:val="28"/>
        </w:rPr>
        <w:t xml:space="preserve"> имеет следующие основные цели:</w:t>
      </w:r>
    </w:p>
    <w:p w:rsidR="008B3337" w:rsidRDefault="008B3337" w:rsidP="008B3337">
      <w:pPr>
        <w:numPr>
          <w:ilvl w:val="0"/>
          <w:numId w:val="3"/>
        </w:numPr>
        <w:spacing w:before="100" w:beforeAutospacing="1" w:after="100" w:afterAutospacing="1" w:line="360" w:lineRule="auto"/>
        <w:jc w:val="both"/>
        <w:rPr>
          <w:rFonts w:ascii="Times New Roman" w:hAnsi="Times New Roman"/>
          <w:sz w:val="28"/>
        </w:rPr>
      </w:pPr>
      <w:r>
        <w:rPr>
          <w:rFonts w:ascii="Times New Roman" w:hAnsi="Times New Roman"/>
          <w:sz w:val="28"/>
        </w:rPr>
        <w:t>поддержание ликвидности банка;</w:t>
      </w:r>
    </w:p>
    <w:p w:rsidR="008B3337" w:rsidRDefault="008B3337" w:rsidP="008B3337">
      <w:pPr>
        <w:numPr>
          <w:ilvl w:val="0"/>
          <w:numId w:val="3"/>
        </w:numPr>
        <w:spacing w:before="100" w:beforeAutospacing="1" w:after="100" w:afterAutospacing="1" w:line="360" w:lineRule="auto"/>
        <w:jc w:val="both"/>
        <w:rPr>
          <w:rFonts w:ascii="Times New Roman" w:hAnsi="Times New Roman"/>
          <w:sz w:val="28"/>
        </w:rPr>
      </w:pPr>
      <w:r>
        <w:rPr>
          <w:rFonts w:ascii="Times New Roman" w:hAnsi="Times New Roman"/>
          <w:sz w:val="28"/>
        </w:rPr>
        <w:t>получение прибыли;</w:t>
      </w:r>
    </w:p>
    <w:p w:rsidR="008B3337" w:rsidRDefault="008B3337" w:rsidP="008B3337">
      <w:pPr>
        <w:numPr>
          <w:ilvl w:val="0"/>
          <w:numId w:val="3"/>
        </w:numPr>
        <w:spacing w:before="100" w:beforeAutospacing="1" w:after="100" w:afterAutospacing="1" w:line="360" w:lineRule="auto"/>
        <w:jc w:val="both"/>
        <w:rPr>
          <w:rFonts w:ascii="Times New Roman" w:hAnsi="Times New Roman"/>
          <w:sz w:val="28"/>
        </w:rPr>
      </w:pPr>
      <w:r>
        <w:rPr>
          <w:rFonts w:ascii="Times New Roman" w:hAnsi="Times New Roman"/>
          <w:sz w:val="28"/>
        </w:rPr>
        <w:t>хеджирование рисков;</w:t>
      </w:r>
    </w:p>
    <w:p w:rsidR="008B3337" w:rsidRPr="008B3337" w:rsidRDefault="008B3337" w:rsidP="008B3337">
      <w:pPr>
        <w:numPr>
          <w:ilvl w:val="0"/>
          <w:numId w:val="3"/>
        </w:numPr>
        <w:spacing w:before="100" w:beforeAutospacing="1" w:after="100" w:afterAutospacing="1" w:line="360" w:lineRule="auto"/>
        <w:jc w:val="both"/>
        <w:rPr>
          <w:rFonts w:ascii="Times New Roman" w:hAnsi="Times New Roman"/>
          <w:sz w:val="28"/>
        </w:rPr>
      </w:pPr>
      <w:r w:rsidRPr="008B3337">
        <w:rPr>
          <w:rFonts w:ascii="Times New Roman" w:hAnsi="Times New Roman"/>
          <w:sz w:val="28"/>
        </w:rPr>
        <w:lastRenderedPageBreak/>
        <w:t>обеспечение банку контроля за деятельностью предприятия – эмитента</w:t>
      </w:r>
    </w:p>
    <w:p w:rsidR="001F1532" w:rsidRDefault="008B3337" w:rsidP="0037716F">
      <w:pPr>
        <w:spacing w:before="100" w:beforeAutospacing="1" w:after="100" w:afterAutospacing="1" w:line="360" w:lineRule="auto"/>
        <w:ind w:firstLine="360"/>
        <w:rPr>
          <w:rFonts w:ascii="Times New Roman" w:hAnsi="Times New Roman"/>
          <w:sz w:val="28"/>
          <w:szCs w:val="28"/>
        </w:rPr>
      </w:pPr>
      <w:r>
        <w:rPr>
          <w:rFonts w:ascii="Times New Roman" w:hAnsi="Times New Roman"/>
          <w:sz w:val="28"/>
          <w:szCs w:val="28"/>
          <w:lang w:eastAsia="ru-RU"/>
        </w:rPr>
        <w:t xml:space="preserve">Для обеспечения целей, Советом директоров банка создается стратегия, в рамках которой определяется характер деятельности на рынке ценных бумаг, возможность принятия рисков и их размер. </w:t>
      </w:r>
      <w:r w:rsidR="001F1532">
        <w:rPr>
          <w:rFonts w:ascii="Times New Roman" w:hAnsi="Times New Roman"/>
          <w:sz w:val="28"/>
          <w:szCs w:val="28"/>
          <w:lang w:eastAsia="ru-RU"/>
        </w:rPr>
        <w:t xml:space="preserve">Современные банки стараются максимально регламентировать свою деятельность, в связи с эти Правлением банка утверждается «Политика банка». В основном это </w:t>
      </w:r>
      <w:r w:rsidR="001F1532">
        <w:rPr>
          <w:rFonts w:ascii="Times New Roman" w:eastAsia="Times New Roman" w:hAnsi="Times New Roman"/>
          <w:sz w:val="28"/>
          <w:szCs w:val="28"/>
          <w:lang w:eastAsia="ru-RU"/>
        </w:rPr>
        <w:t>Кредитная политика и Политика по управлению активами и пассивами банка. Политика по управлению активами и пассивами определяет удельный вес различных групп активов и пассивов в структуре баланса банка. Также в рамках политики регулируется деятельность банка на денежном и финансовом рынках, определяются объемы операций и их характер, а также инструменты, вложения в которые разрешаются указанной политикой.</w:t>
      </w:r>
      <w:r w:rsidR="00A21932">
        <w:rPr>
          <w:rFonts w:ascii="Times New Roman" w:eastAsia="Times New Roman" w:hAnsi="Times New Roman"/>
          <w:sz w:val="28"/>
          <w:szCs w:val="28"/>
          <w:lang w:eastAsia="ru-RU"/>
        </w:rPr>
        <w:t xml:space="preserve"> На основе политики банк формирует различные типы портфелей: торговый, инвестиционный, портфель контрольного участия.</w:t>
      </w:r>
      <w:r w:rsidR="009F2D0A">
        <w:rPr>
          <w:rFonts w:ascii="Times New Roman" w:eastAsia="Times New Roman" w:hAnsi="Times New Roman"/>
          <w:sz w:val="28"/>
          <w:szCs w:val="28"/>
          <w:lang w:eastAsia="ru-RU"/>
        </w:rPr>
        <w:t xml:space="preserve"> С целью хеджирования рисков </w:t>
      </w:r>
      <w:r w:rsidR="009F2D0A">
        <w:rPr>
          <w:rFonts w:ascii="Times New Roman" w:hAnsi="Times New Roman"/>
          <w:sz w:val="28"/>
        </w:rPr>
        <w:t>банк проводит операции с производными финансовыми инструментами, приобретая биржевые фьючерсы, заключая форвардные контракты, сделки по приобретению процентных, кредитных, дефолтных свопов, опционов.</w:t>
      </w:r>
      <w:r w:rsidR="009954F8">
        <w:rPr>
          <w:rFonts w:ascii="Times New Roman" w:hAnsi="Times New Roman"/>
          <w:sz w:val="28"/>
        </w:rPr>
        <w:t xml:space="preserve"> </w:t>
      </w:r>
      <w:r w:rsidR="009954F8">
        <w:rPr>
          <w:rFonts w:ascii="Times New Roman" w:hAnsi="Times New Roman"/>
          <w:sz w:val="28"/>
          <w:szCs w:val="28"/>
        </w:rPr>
        <w:t xml:space="preserve">К деятельности, проводимой банком за </w:t>
      </w:r>
      <w:r w:rsidR="00922B6E">
        <w:rPr>
          <w:rFonts w:ascii="Times New Roman" w:hAnsi="Times New Roman"/>
          <w:sz w:val="28"/>
          <w:szCs w:val="28"/>
        </w:rPr>
        <w:t>собственный счет, также относит</w:t>
      </w:r>
      <w:r w:rsidR="009954F8">
        <w:rPr>
          <w:rFonts w:ascii="Times New Roman" w:hAnsi="Times New Roman"/>
          <w:sz w:val="28"/>
          <w:szCs w:val="28"/>
        </w:rPr>
        <w:t>ся дилерская деятельность - купля-продажа ценных бумаг от своего имени с объявлением цены.</w:t>
      </w:r>
    </w:p>
    <w:p w:rsidR="0037716F" w:rsidRDefault="00923A51" w:rsidP="0037716F">
      <w:pPr>
        <w:pStyle w:val="ConsPlusNormal"/>
        <w:widowControl/>
        <w:spacing w:line="360" w:lineRule="auto"/>
        <w:ind w:firstLine="0"/>
        <w:rPr>
          <w:rFonts w:ascii="Times New Roman" w:hAnsi="Times New Roman" w:cs="Times New Roman"/>
          <w:sz w:val="28"/>
          <w:szCs w:val="28"/>
        </w:rPr>
      </w:pPr>
      <w:r w:rsidRPr="00BA0626">
        <w:rPr>
          <w:rFonts w:ascii="Times New Roman" w:hAnsi="Times New Roman"/>
          <w:sz w:val="28"/>
          <w:szCs w:val="28"/>
        </w:rPr>
        <w:t>Деятельность банка на рынке ц</w:t>
      </w:r>
      <w:r>
        <w:rPr>
          <w:rFonts w:ascii="Times New Roman" w:hAnsi="Times New Roman"/>
          <w:sz w:val="28"/>
          <w:szCs w:val="28"/>
        </w:rPr>
        <w:t xml:space="preserve">енных бумаг по поручению клиента </w:t>
      </w:r>
      <w:r w:rsidR="00EF65F6">
        <w:rPr>
          <w:rFonts w:ascii="Times New Roman" w:hAnsi="Times New Roman"/>
          <w:sz w:val="28"/>
          <w:szCs w:val="28"/>
        </w:rPr>
        <w:t xml:space="preserve">в последнее время занимает все более и более важное место в работе банка. Постепенно, комиссия получаемая банком становится </w:t>
      </w:r>
      <w:r w:rsidR="00012B38">
        <w:rPr>
          <w:rFonts w:ascii="Times New Roman" w:hAnsi="Times New Roman"/>
          <w:sz w:val="28"/>
          <w:szCs w:val="28"/>
        </w:rPr>
        <w:t>важным, иногда самым важным, источником дохода. К этому виду деятельности относят лицензируемую брокерскую и депозитарную</w:t>
      </w:r>
      <w:r w:rsidR="00012B38">
        <w:rPr>
          <w:rFonts w:ascii="Times New Roman" w:hAnsi="Times New Roman" w:cs="Times New Roman"/>
          <w:sz w:val="28"/>
          <w:szCs w:val="28"/>
        </w:rPr>
        <w:t xml:space="preserve"> деятельности, </w:t>
      </w:r>
      <w:r w:rsidR="00012B38">
        <w:rPr>
          <w:rFonts w:ascii="Times New Roman" w:hAnsi="Times New Roman"/>
          <w:sz w:val="28"/>
          <w:szCs w:val="28"/>
        </w:rPr>
        <w:t>а также</w:t>
      </w:r>
      <w:r w:rsidR="00012B38">
        <w:rPr>
          <w:rFonts w:ascii="Times New Roman" w:hAnsi="Times New Roman" w:cs="Times New Roman"/>
          <w:sz w:val="28"/>
          <w:szCs w:val="28"/>
        </w:rPr>
        <w:t xml:space="preserve"> работ</w:t>
      </w:r>
      <w:r w:rsidR="00012B38">
        <w:rPr>
          <w:rFonts w:ascii="Times New Roman" w:hAnsi="Times New Roman"/>
          <w:sz w:val="28"/>
          <w:szCs w:val="28"/>
        </w:rPr>
        <w:t>ы по управлению активами клиентов</w:t>
      </w:r>
      <w:r w:rsidR="00012B38">
        <w:rPr>
          <w:rFonts w:ascii="Times New Roman" w:hAnsi="Times New Roman" w:cs="Times New Roman"/>
          <w:sz w:val="28"/>
          <w:szCs w:val="28"/>
        </w:rPr>
        <w:t>.</w:t>
      </w:r>
      <w:r w:rsidR="0037716F">
        <w:rPr>
          <w:rFonts w:ascii="Times New Roman" w:hAnsi="Times New Roman"/>
          <w:sz w:val="28"/>
          <w:szCs w:val="28"/>
        </w:rPr>
        <w:t xml:space="preserve"> </w:t>
      </w:r>
      <w:r w:rsidR="0037716F">
        <w:rPr>
          <w:rFonts w:ascii="Times New Roman" w:hAnsi="Times New Roman" w:cs="Times New Roman"/>
          <w:sz w:val="28"/>
          <w:szCs w:val="28"/>
        </w:rPr>
        <w:t xml:space="preserve">При доверительном управлении банк проводит операции от своего имени по поручению клиента за комиссионное вознаграждение. Операции проводятся в интересах клиента в течение периода, определенного договором о доверительном управлении. Согласно </w:t>
      </w:r>
      <w:r w:rsidR="0037716F">
        <w:rPr>
          <w:rFonts w:ascii="Times New Roman" w:hAnsi="Times New Roman" w:cs="Times New Roman"/>
          <w:sz w:val="28"/>
          <w:szCs w:val="28"/>
        </w:rPr>
        <w:lastRenderedPageBreak/>
        <w:t>этому договору в управлении могут оказаться ценные бумаги, денежные средства, предназначенные для инвестирования в ценные бумаги, денежные средства и ценные бумаги, ставшие результатом управления активами клиента. В рамках  договора о доверительном управлении активами, банк может проводить большое число операций и использовать любое множество инструментов, не запрещенных договором. В случае покупки ценных бумаг их собственником является клиент банка, который получает отчет доверительного управляющего о состоянии своего портфеля с периодичностью, определенной договором.</w:t>
      </w:r>
    </w:p>
    <w:p w:rsidR="0037716F" w:rsidRDefault="0037716F" w:rsidP="008C5065">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ab/>
        <w:t>Депозитарная деятельность банка связана с оказанием услуг по хранению и учету сертификатов ценных бумаг и регистрацией перехода прав собственности на них.</w:t>
      </w:r>
    </w:p>
    <w:p w:rsidR="0037716F" w:rsidRDefault="0037716F" w:rsidP="008C5065">
      <w:pPr>
        <w:pStyle w:val="ConsPlusNormal"/>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ab/>
      </w:r>
      <w:r w:rsidR="008C5065">
        <w:rPr>
          <w:rFonts w:ascii="Times New Roman" w:hAnsi="Times New Roman" w:cs="Times New Roman"/>
          <w:sz w:val="28"/>
          <w:szCs w:val="28"/>
        </w:rPr>
        <w:t>При осуществлении</w:t>
      </w:r>
      <w:r>
        <w:rPr>
          <w:rFonts w:ascii="Times New Roman" w:hAnsi="Times New Roman" w:cs="Times New Roman"/>
          <w:sz w:val="28"/>
          <w:szCs w:val="28"/>
        </w:rPr>
        <w:t xml:space="preserve"> брокерской деятельности банк </w:t>
      </w:r>
      <w:r w:rsidR="008C5065">
        <w:rPr>
          <w:rFonts w:ascii="Times New Roman" w:hAnsi="Times New Roman" w:cs="Times New Roman"/>
          <w:sz w:val="28"/>
          <w:szCs w:val="28"/>
        </w:rPr>
        <w:t>производит</w:t>
      </w:r>
      <w:r>
        <w:rPr>
          <w:rFonts w:ascii="Times New Roman" w:hAnsi="Times New Roman" w:cs="Times New Roman"/>
          <w:sz w:val="28"/>
          <w:szCs w:val="28"/>
        </w:rPr>
        <w:t xml:space="preserve"> покупку и продажу ценных бумаг по поручению и за счет клиента.  В рамках брокерской деятельности может проводиться размещение эмиссионных ценных бумаг клиента. Брокерские операции проводятся на основе договоров, заключаемых </w:t>
      </w:r>
      <w:r w:rsidR="008C5065">
        <w:rPr>
          <w:rFonts w:ascii="Times New Roman" w:hAnsi="Times New Roman" w:cs="Times New Roman"/>
          <w:sz w:val="28"/>
          <w:szCs w:val="28"/>
        </w:rPr>
        <w:t>между банком и</w:t>
      </w:r>
      <w:r>
        <w:rPr>
          <w:rFonts w:ascii="Times New Roman" w:hAnsi="Times New Roman" w:cs="Times New Roman"/>
          <w:sz w:val="28"/>
          <w:szCs w:val="28"/>
        </w:rPr>
        <w:t xml:space="preserve"> клиентом и на условиях, предусмо</w:t>
      </w:r>
      <w:r w:rsidR="008C5065">
        <w:rPr>
          <w:rFonts w:ascii="Times New Roman" w:hAnsi="Times New Roman" w:cs="Times New Roman"/>
          <w:sz w:val="28"/>
          <w:szCs w:val="28"/>
        </w:rPr>
        <w:t>тренных этими договорами. Б</w:t>
      </w:r>
      <w:r>
        <w:rPr>
          <w:rFonts w:ascii="Times New Roman" w:hAnsi="Times New Roman" w:cs="Times New Roman"/>
          <w:sz w:val="28"/>
          <w:szCs w:val="28"/>
        </w:rPr>
        <w:t>анк получает</w:t>
      </w:r>
      <w:r w:rsidR="008C5065">
        <w:rPr>
          <w:rFonts w:ascii="Times New Roman" w:hAnsi="Times New Roman" w:cs="Times New Roman"/>
          <w:sz w:val="28"/>
          <w:szCs w:val="28"/>
        </w:rPr>
        <w:t xml:space="preserve"> доход</w:t>
      </w:r>
      <w:r>
        <w:rPr>
          <w:rFonts w:ascii="Times New Roman" w:hAnsi="Times New Roman" w:cs="Times New Roman"/>
          <w:sz w:val="28"/>
          <w:szCs w:val="28"/>
        </w:rPr>
        <w:t xml:space="preserve"> в форме комиссионного вознаграждения. Таким образом, банк – профессиональный участник рынка ценных бумаг обеспечивает доступ клиентов на финансовый рынок.</w:t>
      </w:r>
    </w:p>
    <w:p w:rsidR="0037716F" w:rsidRDefault="00181575" w:rsidP="008C5065">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ab/>
        <w:t xml:space="preserve">Как уже говорилось в предыдущем параграфе, андеррайтинг облигаций является важной задачей инвестиционного банка. Под андеррайтингом понимается гарантия банка выкупить не размещенные ценные бумаги. Также банк оказывает сопутствующие услуги, как например консультационные услуги, </w:t>
      </w:r>
      <w:r w:rsidR="008E417D">
        <w:rPr>
          <w:rFonts w:ascii="Times New Roman" w:hAnsi="Times New Roman" w:cs="Times New Roman"/>
          <w:sz w:val="28"/>
          <w:szCs w:val="28"/>
        </w:rPr>
        <w:t xml:space="preserve">а также </w:t>
      </w:r>
      <w:r>
        <w:rPr>
          <w:rFonts w:ascii="Times New Roman" w:hAnsi="Times New Roman" w:cs="Times New Roman"/>
          <w:sz w:val="28"/>
          <w:szCs w:val="28"/>
        </w:rPr>
        <w:t xml:space="preserve">проводить весь комплекс организационной, финансовой и юридической работы, связанной с размещением облигаций. </w:t>
      </w:r>
      <w:r w:rsidR="008E417D">
        <w:rPr>
          <w:rFonts w:ascii="Times New Roman" w:hAnsi="Times New Roman" w:cs="Times New Roman"/>
          <w:sz w:val="28"/>
          <w:szCs w:val="28"/>
        </w:rPr>
        <w:t>Так как андеррайтинг</w:t>
      </w:r>
      <w:r>
        <w:rPr>
          <w:rFonts w:ascii="Times New Roman" w:hAnsi="Times New Roman" w:cs="Times New Roman"/>
          <w:sz w:val="28"/>
          <w:szCs w:val="28"/>
        </w:rPr>
        <w:t xml:space="preserve"> является высоко рисковой</w:t>
      </w:r>
      <w:r w:rsidR="008E417D">
        <w:rPr>
          <w:rFonts w:ascii="Times New Roman" w:hAnsi="Times New Roman" w:cs="Times New Roman"/>
          <w:sz w:val="28"/>
          <w:szCs w:val="28"/>
        </w:rPr>
        <w:t xml:space="preserve"> операцией</w:t>
      </w:r>
      <w:r>
        <w:rPr>
          <w:rFonts w:ascii="Times New Roman" w:hAnsi="Times New Roman" w:cs="Times New Roman"/>
          <w:sz w:val="28"/>
          <w:szCs w:val="28"/>
        </w:rPr>
        <w:t xml:space="preserve"> для банка, инвестиционные банки часто создают синдикаты для разделения риска. </w:t>
      </w:r>
      <w:r w:rsidR="008E417D">
        <w:rPr>
          <w:rFonts w:ascii="Times New Roman" w:hAnsi="Times New Roman" w:cs="Times New Roman"/>
          <w:sz w:val="28"/>
          <w:szCs w:val="28"/>
        </w:rPr>
        <w:t xml:space="preserve">Банки, участники синдиката, прилагают максимум усилий для </w:t>
      </w:r>
      <w:r w:rsidR="008E417D">
        <w:rPr>
          <w:rFonts w:ascii="Times New Roman" w:hAnsi="Times New Roman" w:cs="Times New Roman"/>
          <w:sz w:val="28"/>
          <w:szCs w:val="28"/>
        </w:rPr>
        <w:lastRenderedPageBreak/>
        <w:t>информирования своих клиентов о предстоящем выпуске, создают группы по продажам ценных бумаг, состоящие в основном из брокеров, основная задача которых обеспечить размещение ценных бумаг.</w:t>
      </w:r>
    </w:p>
    <w:p w:rsidR="000E2B11" w:rsidRDefault="008E417D" w:rsidP="000E2B11">
      <w:pPr>
        <w:spacing w:before="100" w:beforeAutospacing="1" w:after="100" w:afterAutospacing="1" w:line="360" w:lineRule="auto"/>
        <w:ind w:firstLine="708"/>
        <w:jc w:val="both"/>
        <w:rPr>
          <w:rFonts w:ascii="Times New Roman" w:hAnsi="Times New Roman"/>
          <w:bCs/>
          <w:sz w:val="28"/>
        </w:rPr>
      </w:pPr>
      <w:r>
        <w:rPr>
          <w:rFonts w:ascii="Times New Roman" w:hAnsi="Times New Roman"/>
          <w:sz w:val="28"/>
          <w:szCs w:val="28"/>
        </w:rPr>
        <w:tab/>
      </w:r>
      <w:r>
        <w:rPr>
          <w:rFonts w:ascii="Times New Roman" w:hAnsi="Times New Roman"/>
          <w:sz w:val="28"/>
        </w:rPr>
        <w:t>Организация первичного публичного предложения акций компании на организованном рынке (</w:t>
      </w:r>
      <w:r>
        <w:rPr>
          <w:rFonts w:ascii="Times New Roman" w:hAnsi="Times New Roman"/>
          <w:sz w:val="28"/>
          <w:lang w:val="en-US"/>
        </w:rPr>
        <w:t>IPO</w:t>
      </w:r>
      <w:r w:rsidRPr="00555C16">
        <w:rPr>
          <w:rFonts w:ascii="Times New Roman" w:hAnsi="Times New Roman"/>
          <w:sz w:val="28"/>
        </w:rPr>
        <w:t>)</w:t>
      </w:r>
      <w:r w:rsidR="000E2B11">
        <w:rPr>
          <w:rFonts w:ascii="Times New Roman" w:hAnsi="Times New Roman"/>
          <w:bCs/>
          <w:sz w:val="28"/>
        </w:rPr>
        <w:t xml:space="preserve"> включает в себя:</w:t>
      </w:r>
    </w:p>
    <w:p w:rsidR="000E2B11" w:rsidRDefault="000E2B11" w:rsidP="000E2B11">
      <w:pPr>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разработку структуры размещения акций;</w:t>
      </w:r>
    </w:p>
    <w:p w:rsidR="000E2B11" w:rsidRDefault="000E2B11" w:rsidP="000E2B11">
      <w:pPr>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формирование синдиката;</w:t>
      </w:r>
    </w:p>
    <w:p w:rsidR="000E2B11" w:rsidRDefault="000E2B11" w:rsidP="000E2B11">
      <w:pPr>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оказание помощи в подборе консультантов и других участников сделки;</w:t>
      </w:r>
    </w:p>
    <w:p w:rsidR="000E2B11" w:rsidRDefault="000E2B11" w:rsidP="000E2B11">
      <w:pPr>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координацию эмиссии на всех ее этапах;</w:t>
      </w:r>
    </w:p>
    <w:p w:rsidR="000E2B11" w:rsidRDefault="000E2B11" w:rsidP="000E2B11">
      <w:pPr>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подготовку проектов документов;</w:t>
      </w:r>
    </w:p>
    <w:p w:rsidR="000E2B11" w:rsidRDefault="000E2B11" w:rsidP="000E2B11">
      <w:pPr>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обеспечение контроля за чистотой сделки;</w:t>
      </w:r>
    </w:p>
    <w:p w:rsidR="000E2B11" w:rsidRDefault="000E2B11" w:rsidP="000E2B11">
      <w:pPr>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 xml:space="preserve">организацию  надлежащей юридической и финансовой проверки </w:t>
      </w:r>
      <w:r w:rsidRPr="000D7D16">
        <w:rPr>
          <w:rFonts w:ascii="Times New Roman" w:hAnsi="Times New Roman"/>
          <w:sz w:val="28"/>
        </w:rPr>
        <w:t>(</w:t>
      </w:r>
      <w:r>
        <w:rPr>
          <w:rFonts w:ascii="Times New Roman" w:hAnsi="Times New Roman"/>
          <w:sz w:val="28"/>
          <w:lang w:val="en-US"/>
        </w:rPr>
        <w:t>Due</w:t>
      </w:r>
      <w:r w:rsidRPr="000D7D16">
        <w:rPr>
          <w:rFonts w:ascii="Times New Roman" w:hAnsi="Times New Roman"/>
          <w:sz w:val="28"/>
        </w:rPr>
        <w:t xml:space="preserve"> </w:t>
      </w:r>
      <w:r>
        <w:rPr>
          <w:rFonts w:ascii="Times New Roman" w:hAnsi="Times New Roman"/>
          <w:sz w:val="28"/>
          <w:lang w:val="en-US"/>
        </w:rPr>
        <w:t>Diligence</w:t>
      </w:r>
      <w:r>
        <w:rPr>
          <w:rFonts w:ascii="Times New Roman" w:hAnsi="Times New Roman"/>
          <w:sz w:val="28"/>
        </w:rPr>
        <w:t>);</w:t>
      </w:r>
    </w:p>
    <w:p w:rsidR="000E2B11" w:rsidRDefault="000E2B11" w:rsidP="000E2B11">
      <w:pPr>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оценку стоимости компании</w:t>
      </w:r>
    </w:p>
    <w:p w:rsidR="008E417D" w:rsidRDefault="000E2B11" w:rsidP="000A31AD">
      <w:pPr>
        <w:pStyle w:val="ConsPlusNormal"/>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Исходя  из </w:t>
      </w:r>
      <w:r w:rsidR="000A31AD">
        <w:rPr>
          <w:rFonts w:ascii="Times New Roman" w:hAnsi="Times New Roman" w:cs="Times New Roman"/>
          <w:sz w:val="28"/>
          <w:szCs w:val="28"/>
        </w:rPr>
        <w:t xml:space="preserve">выше сказанного, можно сделать вывод, что организация </w:t>
      </w:r>
      <w:r w:rsidR="000A31AD">
        <w:rPr>
          <w:rFonts w:ascii="Times New Roman" w:hAnsi="Times New Roman" w:cs="Times New Roman"/>
          <w:sz w:val="28"/>
          <w:szCs w:val="28"/>
          <w:lang w:val="en-US"/>
        </w:rPr>
        <w:t>IPO</w:t>
      </w:r>
      <w:r w:rsidR="000A31AD" w:rsidRPr="000A31AD">
        <w:rPr>
          <w:rFonts w:ascii="Times New Roman" w:hAnsi="Times New Roman" w:cs="Times New Roman"/>
          <w:sz w:val="28"/>
          <w:szCs w:val="28"/>
        </w:rPr>
        <w:t xml:space="preserve"> </w:t>
      </w:r>
      <w:r w:rsidR="000A31AD">
        <w:rPr>
          <w:rFonts w:ascii="Times New Roman" w:hAnsi="Times New Roman" w:cs="Times New Roman"/>
          <w:sz w:val="28"/>
          <w:szCs w:val="28"/>
        </w:rPr>
        <w:t xml:space="preserve">– это долгий и сложный процесс. Среди банков существует большая конкуренция на этом рынке. Для компании-эмитента организация первичного публичного выпуска, пожалуй, самое важное событие. Помимо выше указанных услуг, предоставляемых банком, для клиента важное значение имеет опыт инвестиционного банка и размер его дистребьютерской сети для продвижения акций на рынке. </w:t>
      </w:r>
    </w:p>
    <w:p w:rsidR="000A31AD" w:rsidRDefault="000A31AD" w:rsidP="000A31AD">
      <w:pPr>
        <w:spacing w:before="100" w:beforeAutospacing="1" w:after="100" w:afterAutospacing="1" w:line="360" w:lineRule="auto"/>
        <w:ind w:firstLine="708"/>
        <w:rPr>
          <w:rFonts w:ascii="Times New Roman" w:hAnsi="Times New Roman"/>
          <w:sz w:val="28"/>
        </w:rPr>
      </w:pPr>
      <w:r>
        <w:rPr>
          <w:rFonts w:ascii="Times New Roman" w:hAnsi="Times New Roman"/>
          <w:sz w:val="28"/>
        </w:rPr>
        <w:t xml:space="preserve">«Секьюритизация» - это широкий круг сделок, направленных на трансформацию нерыночных активов (кредитов или дебиторской задолженности) в рыночные. В широком смысле слова, это структурированная сделка, которая преобразовывает потоки будущих </w:t>
      </w:r>
      <w:r>
        <w:rPr>
          <w:rFonts w:ascii="Times New Roman" w:hAnsi="Times New Roman"/>
          <w:sz w:val="28"/>
        </w:rPr>
        <w:lastRenderedPageBreak/>
        <w:t>платежей в обращающиеся на рынке ценные бумаги. В узком – выпуск ценных бумаг, обеспеченных денежными потоками определенных активов.</w:t>
      </w:r>
    </w:p>
    <w:p w:rsidR="000A31AD" w:rsidRDefault="000A31AD" w:rsidP="000A31AD">
      <w:pPr>
        <w:pStyle w:val="ConsPlusNormal"/>
        <w:widowControl/>
        <w:spacing w:line="360" w:lineRule="auto"/>
        <w:rPr>
          <w:rFonts w:ascii="Times New Roman" w:hAnsi="Times New Roman" w:cs="Times New Roman"/>
          <w:sz w:val="28"/>
          <w:szCs w:val="28"/>
        </w:rPr>
      </w:pPr>
    </w:p>
    <w:p w:rsidR="007B2953" w:rsidRDefault="002F379F" w:rsidP="007B2953">
      <w:pPr>
        <w:spacing w:line="360" w:lineRule="auto"/>
        <w:ind w:firstLine="708"/>
        <w:rPr>
          <w:rFonts w:ascii="Times New Roman" w:hAnsi="Times New Roman"/>
          <w:sz w:val="28"/>
          <w:szCs w:val="28"/>
        </w:rPr>
      </w:pPr>
      <w:r>
        <w:rPr>
          <w:rFonts w:ascii="Times New Roman" w:hAnsi="Times New Roman"/>
          <w:sz w:val="28"/>
          <w:szCs w:val="28"/>
        </w:rPr>
        <w:t>На рынке корпоративного финансирования</w:t>
      </w:r>
      <w:r w:rsidR="007B2953">
        <w:rPr>
          <w:rFonts w:ascii="Times New Roman" w:hAnsi="Times New Roman"/>
          <w:sz w:val="28"/>
          <w:szCs w:val="28"/>
        </w:rPr>
        <w:t xml:space="preserve"> инвестиционный банк предлагает следующие услуги:</w:t>
      </w:r>
    </w:p>
    <w:p w:rsidR="007B2953" w:rsidRDefault="007B2953" w:rsidP="007B2953">
      <w:pPr>
        <w:spacing w:line="360" w:lineRule="auto"/>
        <w:rPr>
          <w:rFonts w:ascii="Times New Roman" w:hAnsi="Times New Roman"/>
          <w:sz w:val="28"/>
          <w:szCs w:val="28"/>
        </w:rPr>
      </w:pPr>
      <w:r w:rsidRPr="007B2953">
        <w:rPr>
          <w:rFonts w:ascii="Times New Roman" w:hAnsi="Times New Roman"/>
          <w:sz w:val="28"/>
          <w:szCs w:val="28"/>
        </w:rPr>
        <w:t xml:space="preserve"> </w:t>
      </w:r>
      <w:r>
        <w:rPr>
          <w:rFonts w:ascii="Times New Roman" w:hAnsi="Times New Roman"/>
          <w:sz w:val="28"/>
          <w:szCs w:val="28"/>
        </w:rPr>
        <w:t xml:space="preserve">- полный спектр услуг </w:t>
      </w:r>
      <w:r w:rsidRPr="00BA0626">
        <w:rPr>
          <w:rFonts w:ascii="Times New Roman" w:hAnsi="Times New Roman"/>
          <w:sz w:val="28"/>
          <w:szCs w:val="28"/>
        </w:rPr>
        <w:t>в сфере слияний и поглощений</w:t>
      </w:r>
    </w:p>
    <w:p w:rsidR="007B2953" w:rsidRDefault="007B2953" w:rsidP="007B2953">
      <w:pPr>
        <w:spacing w:line="360" w:lineRule="auto"/>
        <w:rPr>
          <w:rFonts w:ascii="Times New Roman" w:hAnsi="Times New Roman"/>
          <w:sz w:val="28"/>
          <w:szCs w:val="28"/>
        </w:rPr>
      </w:pPr>
      <w:r>
        <w:rPr>
          <w:rFonts w:ascii="Times New Roman" w:hAnsi="Times New Roman"/>
          <w:sz w:val="28"/>
          <w:szCs w:val="28"/>
        </w:rPr>
        <w:t>- о</w:t>
      </w:r>
      <w:r w:rsidRPr="00BA0626">
        <w:rPr>
          <w:rFonts w:ascii="Times New Roman" w:hAnsi="Times New Roman"/>
          <w:sz w:val="28"/>
          <w:szCs w:val="28"/>
        </w:rPr>
        <w:t>рганизация частного размещения акций компании и привлечение стратегического инвестора</w:t>
      </w:r>
    </w:p>
    <w:p w:rsidR="002F379F" w:rsidRDefault="007B2953" w:rsidP="007B2953">
      <w:pPr>
        <w:spacing w:line="360" w:lineRule="auto"/>
        <w:rPr>
          <w:rFonts w:ascii="Times New Roman" w:hAnsi="Times New Roman"/>
          <w:sz w:val="28"/>
          <w:szCs w:val="28"/>
        </w:rPr>
      </w:pPr>
      <w:r>
        <w:rPr>
          <w:rFonts w:ascii="Times New Roman" w:hAnsi="Times New Roman"/>
          <w:sz w:val="28"/>
          <w:szCs w:val="28"/>
        </w:rPr>
        <w:t>- п</w:t>
      </w:r>
      <w:r w:rsidRPr="00BA0626">
        <w:rPr>
          <w:rFonts w:ascii="Times New Roman" w:hAnsi="Times New Roman"/>
          <w:sz w:val="28"/>
          <w:szCs w:val="28"/>
        </w:rPr>
        <w:t>рочие консультационные услуги</w:t>
      </w:r>
    </w:p>
    <w:p w:rsidR="007B2953" w:rsidRPr="00185673" w:rsidRDefault="007B2953" w:rsidP="007B2953">
      <w:pPr>
        <w:spacing w:line="360" w:lineRule="auto"/>
        <w:rPr>
          <w:rFonts w:ascii="Times New Roman" w:hAnsi="Times New Roman"/>
          <w:sz w:val="28"/>
          <w:szCs w:val="28"/>
        </w:rPr>
      </w:pPr>
    </w:p>
    <w:p w:rsidR="00185673" w:rsidRPr="00185673" w:rsidRDefault="00F52726" w:rsidP="00FB528D">
      <w:pPr>
        <w:spacing w:before="100" w:beforeAutospacing="1" w:after="100" w:afterAutospacing="1" w:line="360" w:lineRule="auto"/>
        <w:ind w:firstLine="360"/>
        <w:rPr>
          <w:rFonts w:ascii="Times New Roman" w:hAnsi="Times New Roman"/>
          <w:sz w:val="28"/>
          <w:szCs w:val="28"/>
        </w:rPr>
      </w:pPr>
      <w:r w:rsidRPr="00185673">
        <w:rPr>
          <w:rFonts w:ascii="Times New Roman" w:hAnsi="Times New Roman"/>
          <w:sz w:val="28"/>
          <w:szCs w:val="28"/>
        </w:rPr>
        <w:tab/>
      </w:r>
      <w:r w:rsidR="00185673" w:rsidRPr="00185673">
        <w:rPr>
          <w:rStyle w:val="apple-style-span"/>
          <w:rFonts w:ascii="Times New Roman" w:hAnsi="Times New Roman"/>
          <w:bCs/>
          <w:color w:val="000000"/>
          <w:sz w:val="28"/>
          <w:szCs w:val="28"/>
        </w:rPr>
        <w:t>Слияние</w:t>
      </w:r>
      <w:r w:rsidR="00185673" w:rsidRPr="00185673">
        <w:rPr>
          <w:rStyle w:val="apple-style-span"/>
          <w:rFonts w:ascii="Times New Roman" w:hAnsi="Times New Roman"/>
          <w:color w:val="000000"/>
          <w:sz w:val="28"/>
          <w:szCs w:val="28"/>
        </w:rPr>
        <w:t> — это объединение двух или более хозяйствующих субъектов, в результате которого образуется новая, объединённая экономическая единица</w:t>
      </w:r>
      <w:r w:rsidR="00185673" w:rsidRPr="00185673">
        <w:rPr>
          <w:rFonts w:ascii="Times New Roman" w:hAnsi="Times New Roman"/>
          <w:sz w:val="28"/>
          <w:szCs w:val="28"/>
        </w:rPr>
        <w:t>.</w:t>
      </w:r>
      <w:r w:rsidR="00185673" w:rsidRPr="00185673">
        <w:rPr>
          <w:rStyle w:val="60"/>
          <w:rFonts w:ascii="Times New Roman" w:eastAsia="Calibri" w:hAnsi="Times New Roman"/>
          <w:bCs/>
          <w:color w:val="000000"/>
          <w:sz w:val="28"/>
          <w:szCs w:val="28"/>
        </w:rPr>
        <w:t xml:space="preserve"> </w:t>
      </w:r>
      <w:r w:rsidR="00185673" w:rsidRPr="00185673">
        <w:rPr>
          <w:rStyle w:val="apple-style-span"/>
          <w:rFonts w:ascii="Times New Roman" w:hAnsi="Times New Roman"/>
          <w:bCs/>
          <w:color w:val="000000"/>
          <w:sz w:val="28"/>
          <w:szCs w:val="28"/>
        </w:rPr>
        <w:t>Поглощение</w:t>
      </w:r>
      <w:r w:rsidR="00185673" w:rsidRPr="00185673">
        <w:rPr>
          <w:rStyle w:val="apple-style-span"/>
          <w:rFonts w:ascii="Times New Roman" w:hAnsi="Times New Roman"/>
          <w:color w:val="000000"/>
          <w:sz w:val="28"/>
          <w:szCs w:val="28"/>
        </w:rPr>
        <w:t> — это сделка, совершаемая с целью установления контроля над хозяйственным обществом и осуществляемая путем приобретения более 30 % уставного капитала (акций, долей, и т. п.) поглощаемой компании, при этом сохраняется юридическая самостоятельность общества</w:t>
      </w:r>
      <w:r w:rsidR="00185673">
        <w:rPr>
          <w:rStyle w:val="a7"/>
          <w:rFonts w:ascii="Times New Roman" w:hAnsi="Times New Roman"/>
          <w:color w:val="000000"/>
          <w:sz w:val="28"/>
          <w:szCs w:val="28"/>
        </w:rPr>
        <w:footnoteReference w:id="7"/>
      </w:r>
      <w:r w:rsidR="00185673" w:rsidRPr="00185673">
        <w:rPr>
          <w:rStyle w:val="apple-style-span"/>
          <w:rFonts w:ascii="Times New Roman" w:hAnsi="Times New Roman"/>
          <w:color w:val="000000"/>
          <w:sz w:val="28"/>
          <w:szCs w:val="28"/>
        </w:rPr>
        <w:t>.</w:t>
      </w:r>
    </w:p>
    <w:p w:rsidR="00F52726" w:rsidRDefault="00F52726" w:rsidP="00FB528D">
      <w:pPr>
        <w:spacing w:before="100" w:beforeAutospacing="1" w:after="100" w:afterAutospacing="1" w:line="36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Полный спектр услуг в сфере слияний и поглощений включает в первую очередь:</w:t>
      </w:r>
    </w:p>
    <w:p w:rsidR="00F52726" w:rsidRDefault="00F52726" w:rsidP="00FB528D">
      <w:pPr>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консультирование в сфере слияний и поглощений;</w:t>
      </w:r>
    </w:p>
    <w:p w:rsidR="00F52726" w:rsidRDefault="00F52726" w:rsidP="00FB528D">
      <w:pPr>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представление интересов клиента на переговорах;</w:t>
      </w:r>
    </w:p>
    <w:p w:rsidR="00F52726" w:rsidRDefault="00F52726" w:rsidP="00FB528D">
      <w:pPr>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подготовка стратегий слияний и поглощений;</w:t>
      </w:r>
    </w:p>
    <w:p w:rsidR="00F52726" w:rsidRDefault="00F52726" w:rsidP="00FB528D">
      <w:pPr>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консультации по вопросам финансирования сделок слияний и поглощений;</w:t>
      </w:r>
    </w:p>
    <w:p w:rsidR="00F52726" w:rsidRDefault="00F52726" w:rsidP="00FB528D">
      <w:pPr>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предоставление услуг дилеров-менеджеров в тендерных предложениях;</w:t>
      </w:r>
    </w:p>
    <w:p w:rsidR="00F52726" w:rsidRDefault="00F52726" w:rsidP="00FB528D">
      <w:pPr>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подготовка заключений о справедливой цене сделки.</w:t>
      </w:r>
    </w:p>
    <w:p w:rsidR="00911378" w:rsidRPr="0075415B" w:rsidRDefault="00911378" w:rsidP="00911378">
      <w:pPr>
        <w:spacing w:before="100" w:beforeAutospacing="1" w:after="100" w:afterAutospacing="1" w:line="360" w:lineRule="auto"/>
        <w:ind w:firstLine="360"/>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 xml:space="preserve">Частное размещение капитала (Private Placement) </w:t>
      </w:r>
      <w:r>
        <w:rPr>
          <w:rFonts w:ascii="Times New Roman" w:eastAsia="Times New Roman" w:hAnsi="Times New Roman"/>
          <w:sz w:val="28"/>
          <w:szCs w:val="28"/>
          <w:lang w:eastAsia="ru-RU"/>
        </w:rPr>
        <w:t>это - дополнительная эмиссия</w:t>
      </w:r>
      <w:r w:rsidRPr="0075415B">
        <w:rPr>
          <w:rFonts w:ascii="Times New Roman" w:eastAsia="Times New Roman" w:hAnsi="Times New Roman"/>
          <w:sz w:val="28"/>
          <w:szCs w:val="28"/>
          <w:lang w:eastAsia="ru-RU"/>
        </w:rPr>
        <w:t xml:space="preserve"> акций компании</w:t>
      </w:r>
      <w:r>
        <w:rPr>
          <w:rFonts w:ascii="Times New Roman" w:eastAsia="Times New Roman" w:hAnsi="Times New Roman"/>
          <w:sz w:val="28"/>
          <w:szCs w:val="28"/>
          <w:lang w:eastAsia="ru-RU"/>
        </w:rPr>
        <w:t>, размещаемая по</w:t>
      </w:r>
      <w:r w:rsidRPr="0075415B">
        <w:rPr>
          <w:rFonts w:ascii="Times New Roman" w:eastAsia="Times New Roman" w:hAnsi="Times New Roman"/>
          <w:sz w:val="28"/>
          <w:szCs w:val="28"/>
          <w:lang w:eastAsia="ru-RU"/>
        </w:rPr>
        <w:t xml:space="preserve"> закрытой подписке одному или нескольким финансовым инвесторам</w:t>
      </w:r>
      <w:r>
        <w:rPr>
          <w:rFonts w:ascii="Times New Roman" w:eastAsia="Times New Roman" w:hAnsi="Times New Roman"/>
          <w:sz w:val="28"/>
          <w:szCs w:val="28"/>
          <w:lang w:eastAsia="ru-RU"/>
        </w:rPr>
        <w:t>.</w:t>
      </w:r>
      <w:r w:rsidRPr="0075415B">
        <w:rPr>
          <w:rFonts w:ascii="Times New Roman" w:eastAsia="Times New Roman" w:hAnsi="Times New Roman"/>
          <w:sz w:val="28"/>
          <w:szCs w:val="28"/>
          <w:lang w:eastAsia="ru-RU"/>
        </w:rPr>
        <w:t xml:space="preserve"> Основными услугами, оказываемыми</w:t>
      </w:r>
      <w:r>
        <w:rPr>
          <w:rFonts w:ascii="Times New Roman" w:eastAsia="Times New Roman" w:hAnsi="Times New Roman"/>
          <w:sz w:val="28"/>
          <w:szCs w:val="28"/>
          <w:lang w:eastAsia="ru-RU"/>
        </w:rPr>
        <w:t xml:space="preserve"> банками</w:t>
      </w:r>
      <w:r w:rsidRPr="0075415B">
        <w:rPr>
          <w:rFonts w:ascii="Times New Roman" w:eastAsia="Times New Roman" w:hAnsi="Times New Roman"/>
          <w:sz w:val="28"/>
          <w:szCs w:val="28"/>
          <w:lang w:eastAsia="ru-RU"/>
        </w:rPr>
        <w:t xml:space="preserve"> при проведении частного размещения, являются:</w:t>
      </w:r>
    </w:p>
    <w:p w:rsidR="00911378" w:rsidRPr="0075415B"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оценка эффективности менеджмента, стратегии и планов Компании</w:t>
      </w:r>
      <w:r>
        <w:rPr>
          <w:rFonts w:ascii="Times New Roman" w:eastAsia="Times New Roman" w:hAnsi="Times New Roman"/>
          <w:sz w:val="28"/>
          <w:szCs w:val="28"/>
          <w:lang w:eastAsia="ru-RU"/>
        </w:rPr>
        <w:t>;</w:t>
      </w:r>
    </w:p>
    <w:p w:rsidR="00911378" w:rsidRPr="0075415B"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подготовка  документации для проведения тендера среди нескольких инвесторов</w:t>
      </w:r>
      <w:r>
        <w:rPr>
          <w:rFonts w:ascii="Times New Roman" w:eastAsia="Times New Roman" w:hAnsi="Times New Roman"/>
          <w:sz w:val="28"/>
          <w:szCs w:val="28"/>
          <w:lang w:eastAsia="ru-RU"/>
        </w:rPr>
        <w:t>;</w:t>
      </w:r>
    </w:p>
    <w:p w:rsidR="00911378" w:rsidRPr="0075415B"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организация встреч с потенциальными инвесторами (Road Show)</w:t>
      </w:r>
      <w:r>
        <w:rPr>
          <w:rFonts w:ascii="Times New Roman" w:eastAsia="Times New Roman" w:hAnsi="Times New Roman"/>
          <w:sz w:val="28"/>
          <w:szCs w:val="28"/>
          <w:lang w:eastAsia="ru-RU"/>
        </w:rPr>
        <w:t>;</w:t>
      </w:r>
    </w:p>
    <w:p w:rsidR="00911378" w:rsidRPr="0075415B"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анализ предложений от потенциальных инвесторов, подготовка протокола о намерениях и соглашения об эксклюзивности с выбранным инвестором</w:t>
      </w:r>
      <w:r>
        <w:rPr>
          <w:rFonts w:ascii="Times New Roman" w:eastAsia="Times New Roman" w:hAnsi="Times New Roman"/>
          <w:sz w:val="28"/>
          <w:szCs w:val="28"/>
          <w:lang w:eastAsia="ru-RU"/>
        </w:rPr>
        <w:t>;</w:t>
      </w:r>
    </w:p>
    <w:p w:rsidR="00911378" w:rsidRPr="0075415B"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организация проведения  юридической и финансовой экспертизы (Due Diligence)</w:t>
      </w:r>
      <w:r>
        <w:rPr>
          <w:rFonts w:ascii="Times New Roman" w:eastAsia="Times New Roman" w:hAnsi="Times New Roman"/>
          <w:sz w:val="28"/>
          <w:szCs w:val="28"/>
          <w:lang w:eastAsia="ru-RU"/>
        </w:rPr>
        <w:t>;</w:t>
      </w:r>
    </w:p>
    <w:p w:rsidR="00911378"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разработка юридической и налоговой структуры размещения</w:t>
      </w:r>
      <w:r>
        <w:rPr>
          <w:rFonts w:ascii="Times New Roman" w:eastAsia="Times New Roman" w:hAnsi="Times New Roman"/>
          <w:sz w:val="28"/>
          <w:szCs w:val="28"/>
          <w:lang w:eastAsia="ru-RU"/>
        </w:rPr>
        <w:t>;</w:t>
      </w:r>
    </w:p>
    <w:p w:rsidR="00911378" w:rsidRPr="0075415B"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 xml:space="preserve"> проведение необходимых изменений в юридической структуре компании</w:t>
      </w:r>
      <w:r>
        <w:rPr>
          <w:rFonts w:ascii="Times New Roman" w:eastAsia="Times New Roman" w:hAnsi="Times New Roman"/>
          <w:sz w:val="28"/>
          <w:szCs w:val="28"/>
          <w:lang w:eastAsia="ru-RU"/>
        </w:rPr>
        <w:t>;</w:t>
      </w:r>
    </w:p>
    <w:p w:rsidR="00911378"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согласование условий и объема инвестиций</w:t>
      </w:r>
      <w:r>
        <w:rPr>
          <w:rFonts w:ascii="Times New Roman" w:eastAsia="Times New Roman" w:hAnsi="Times New Roman"/>
          <w:sz w:val="28"/>
          <w:szCs w:val="28"/>
          <w:lang w:eastAsia="ru-RU"/>
        </w:rPr>
        <w:t>;</w:t>
      </w:r>
    </w:p>
    <w:p w:rsidR="00911378" w:rsidRPr="0075415B"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согласование финансовой и юридической </w:t>
      </w:r>
      <w:r w:rsidRPr="0075415B">
        <w:rPr>
          <w:rFonts w:ascii="Times New Roman" w:eastAsia="Times New Roman" w:hAnsi="Times New Roman"/>
          <w:sz w:val="28"/>
          <w:szCs w:val="28"/>
          <w:lang w:eastAsia="ru-RU"/>
        </w:rPr>
        <w:t xml:space="preserve"> структуры сделки с</w:t>
      </w:r>
      <w:r>
        <w:rPr>
          <w:rFonts w:ascii="Times New Roman" w:eastAsia="Times New Roman" w:hAnsi="Times New Roman"/>
          <w:sz w:val="28"/>
          <w:szCs w:val="28"/>
          <w:lang w:eastAsia="ru-RU"/>
        </w:rPr>
        <w:t xml:space="preserve"> ее участниками;</w:t>
      </w:r>
    </w:p>
    <w:p w:rsidR="00911378" w:rsidRDefault="00911378" w:rsidP="00911378">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75415B">
        <w:rPr>
          <w:rFonts w:ascii="Times New Roman" w:eastAsia="Times New Roman" w:hAnsi="Times New Roman"/>
          <w:sz w:val="28"/>
          <w:szCs w:val="28"/>
          <w:lang w:eastAsia="ru-RU"/>
        </w:rPr>
        <w:t xml:space="preserve">организация проведения расчетов между </w:t>
      </w:r>
      <w:r>
        <w:rPr>
          <w:rFonts w:ascii="Times New Roman" w:eastAsia="Times New Roman" w:hAnsi="Times New Roman"/>
          <w:sz w:val="28"/>
          <w:szCs w:val="28"/>
          <w:lang w:eastAsia="ru-RU"/>
        </w:rPr>
        <w:t>сторонами сделки</w:t>
      </w:r>
      <w:r w:rsidRPr="0075415B">
        <w:rPr>
          <w:rFonts w:ascii="Times New Roman" w:eastAsia="Times New Roman" w:hAnsi="Times New Roman"/>
          <w:sz w:val="28"/>
          <w:szCs w:val="28"/>
          <w:lang w:eastAsia="ru-RU"/>
        </w:rPr>
        <w:t>, закрытие сделки</w:t>
      </w:r>
      <w:r>
        <w:rPr>
          <w:rFonts w:ascii="Times New Roman" w:eastAsia="Times New Roman" w:hAnsi="Times New Roman"/>
          <w:sz w:val="28"/>
          <w:szCs w:val="28"/>
          <w:lang w:eastAsia="ru-RU"/>
        </w:rPr>
        <w:t>.</w:t>
      </w:r>
    </w:p>
    <w:p w:rsidR="00911378" w:rsidRPr="004A2D99" w:rsidRDefault="00911378" w:rsidP="00911378">
      <w:pPr>
        <w:spacing w:before="100" w:beforeAutospacing="1" w:after="100" w:afterAutospacing="1" w:line="36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К прочим услугам относятся:</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консультации по корпоративной реструктуризации компании или группы компаний</w:t>
      </w:r>
      <w:r>
        <w:rPr>
          <w:rFonts w:ascii="Times New Roman" w:eastAsia="Times New Roman" w:hAnsi="Times New Roman"/>
          <w:sz w:val="28"/>
          <w:szCs w:val="28"/>
          <w:lang w:eastAsia="ru-RU"/>
        </w:rPr>
        <w:t>;</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содействие в разрешении корпоративного конфликта</w:t>
      </w:r>
      <w:r>
        <w:rPr>
          <w:rFonts w:ascii="Times New Roman" w:eastAsia="Times New Roman" w:hAnsi="Times New Roman"/>
          <w:sz w:val="28"/>
          <w:szCs w:val="28"/>
          <w:lang w:eastAsia="ru-RU"/>
        </w:rPr>
        <w:t>;</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lastRenderedPageBreak/>
        <w:t>консультации по защите от «недружественного» («враждебного») поглощения</w:t>
      </w:r>
      <w:r>
        <w:rPr>
          <w:rFonts w:ascii="Times New Roman" w:eastAsia="Times New Roman" w:hAnsi="Times New Roman"/>
          <w:sz w:val="28"/>
          <w:szCs w:val="28"/>
          <w:lang w:eastAsia="ru-RU"/>
        </w:rPr>
        <w:t>;</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юридический и финансовый анализ состояния компании</w:t>
      </w:r>
      <w:r>
        <w:rPr>
          <w:rFonts w:ascii="Times New Roman" w:eastAsia="Times New Roman" w:hAnsi="Times New Roman"/>
          <w:sz w:val="28"/>
          <w:szCs w:val="28"/>
          <w:lang w:eastAsia="ru-RU"/>
        </w:rPr>
        <w:t>;</w:t>
      </w:r>
    </w:p>
    <w:p w:rsidR="00911378"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организация финансового и юридического Due Diligence</w:t>
      </w:r>
      <w:r>
        <w:rPr>
          <w:rFonts w:ascii="Times New Roman" w:eastAsia="Times New Roman" w:hAnsi="Times New Roman"/>
          <w:sz w:val="28"/>
          <w:szCs w:val="28"/>
          <w:lang w:eastAsia="ru-RU"/>
        </w:rPr>
        <w:t>;</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E14261">
        <w:rPr>
          <w:rFonts w:ascii="Times New Roman" w:eastAsia="Times New Roman" w:hAnsi="Times New Roman"/>
          <w:sz w:val="28"/>
          <w:szCs w:val="28"/>
          <w:lang w:eastAsia="ru-RU"/>
        </w:rPr>
        <w:t xml:space="preserve"> анализ определенного рынка, отраслей</w:t>
      </w:r>
      <w:r>
        <w:rPr>
          <w:rFonts w:ascii="Times New Roman" w:eastAsia="Times New Roman" w:hAnsi="Times New Roman"/>
          <w:sz w:val="28"/>
          <w:szCs w:val="28"/>
          <w:lang w:eastAsia="ru-RU"/>
        </w:rPr>
        <w:t xml:space="preserve"> или отдельных сегментов рынка;</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подготовка информационного меморандума о компании</w:t>
      </w:r>
      <w:r>
        <w:rPr>
          <w:rFonts w:ascii="Times New Roman" w:eastAsia="Times New Roman" w:hAnsi="Times New Roman"/>
          <w:sz w:val="28"/>
          <w:szCs w:val="28"/>
          <w:lang w:eastAsia="ru-RU"/>
        </w:rPr>
        <w:t>;</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подготовка прогнозной финансовой модели, заключения о стоимости акций (Market Capitalisation) и стоимости компании (Enterprise Value) методом дисконтирования прогнозных денежных потоков для принятия стратегических решений о деятельности компании</w:t>
      </w:r>
      <w:r>
        <w:rPr>
          <w:rFonts w:ascii="Times New Roman" w:eastAsia="Times New Roman" w:hAnsi="Times New Roman"/>
          <w:sz w:val="28"/>
          <w:szCs w:val="28"/>
          <w:lang w:eastAsia="ru-RU"/>
        </w:rPr>
        <w:t>;</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подготовка заключения о стоимости акций и стоимости компании сравнительным методом с аналогичными торгуемыми компаниями и на основе сделок по продаже аналогичных компаний</w:t>
      </w:r>
      <w:r>
        <w:rPr>
          <w:rFonts w:ascii="Times New Roman" w:eastAsia="Times New Roman" w:hAnsi="Times New Roman"/>
          <w:sz w:val="28"/>
          <w:szCs w:val="28"/>
          <w:lang w:eastAsia="ru-RU"/>
        </w:rPr>
        <w:t>;</w:t>
      </w:r>
    </w:p>
    <w:p w:rsidR="00911378" w:rsidRPr="00E14261"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разработка среднесрочной и долгосрочной стратегии компании по привлечению инвестиций</w:t>
      </w:r>
      <w:r>
        <w:rPr>
          <w:rFonts w:ascii="Times New Roman" w:eastAsia="Times New Roman" w:hAnsi="Times New Roman"/>
          <w:sz w:val="28"/>
          <w:szCs w:val="28"/>
          <w:lang w:eastAsia="ru-RU"/>
        </w:rPr>
        <w:t>;</w:t>
      </w:r>
    </w:p>
    <w:p w:rsidR="00911378"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sidRPr="00B3042A">
        <w:rPr>
          <w:rFonts w:ascii="Times New Roman" w:eastAsia="Times New Roman" w:hAnsi="Times New Roman"/>
          <w:sz w:val="28"/>
          <w:szCs w:val="28"/>
          <w:lang w:eastAsia="ru-RU"/>
        </w:rPr>
        <w:t>разработка плана мероприятий по повышению прозрачности бизнеса, уровню корпоративного управления и росту капитализации Компании</w:t>
      </w:r>
      <w:r>
        <w:rPr>
          <w:rFonts w:ascii="Times New Roman" w:eastAsia="Times New Roman" w:hAnsi="Times New Roman"/>
          <w:sz w:val="28"/>
          <w:szCs w:val="28"/>
          <w:lang w:eastAsia="ru-RU"/>
        </w:rPr>
        <w:t>;</w:t>
      </w:r>
    </w:p>
    <w:p w:rsidR="00911378" w:rsidRDefault="00911378" w:rsidP="00911378">
      <w:pPr>
        <w:numPr>
          <w:ilvl w:val="0"/>
          <w:numId w:val="7"/>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прочие консультационные услуги</w:t>
      </w:r>
      <w:r>
        <w:rPr>
          <w:rStyle w:val="a7"/>
          <w:rFonts w:ascii="Times New Roman" w:eastAsia="Times New Roman" w:hAnsi="Times New Roman"/>
          <w:sz w:val="28"/>
          <w:szCs w:val="28"/>
          <w:lang w:eastAsia="ru-RU"/>
        </w:rPr>
        <w:footnoteReference w:id="8"/>
      </w:r>
      <w:r>
        <w:rPr>
          <w:rFonts w:ascii="Times New Roman" w:eastAsia="Times New Roman" w:hAnsi="Times New Roman"/>
          <w:sz w:val="28"/>
          <w:szCs w:val="28"/>
          <w:lang w:eastAsia="ru-RU"/>
        </w:rPr>
        <w:t>.</w:t>
      </w:r>
    </w:p>
    <w:p w:rsidR="007B2953" w:rsidRDefault="007B2953" w:rsidP="00FB528D">
      <w:pPr>
        <w:spacing w:line="360" w:lineRule="auto"/>
        <w:rPr>
          <w:rFonts w:ascii="Times New Roman" w:hAnsi="Times New Roman"/>
          <w:sz w:val="28"/>
          <w:szCs w:val="28"/>
        </w:rPr>
      </w:pPr>
    </w:p>
    <w:p w:rsidR="000A31AD" w:rsidRPr="002911D8" w:rsidRDefault="002911D8" w:rsidP="002911D8">
      <w:pPr>
        <w:pStyle w:val="ConsPlusNormal"/>
        <w:widowControl/>
        <w:spacing w:line="360" w:lineRule="auto"/>
        <w:rPr>
          <w:rFonts w:ascii="Times New Roman" w:hAnsi="Times New Roman" w:cs="Times New Roman"/>
          <w:sz w:val="28"/>
          <w:szCs w:val="28"/>
        </w:rPr>
      </w:pPr>
      <w:r w:rsidRPr="002911D8">
        <w:rPr>
          <w:rStyle w:val="apple-style-span"/>
          <w:rFonts w:ascii="Times New Roman" w:hAnsi="Times New Roman" w:cs="Times New Roman"/>
          <w:color w:val="000000"/>
          <w:sz w:val="28"/>
          <w:szCs w:val="28"/>
        </w:rPr>
        <w:t xml:space="preserve">Проектное финансирование — это метод привлечения долгосрочного заемного финансирования для крупных проектов, посредством «Финансового инжиниринга», основанный на займе под денежные потоки, создаваемые только самим проектом, и является сложным организационным и финансовым мероприятием по финансированию и контролю исполнения </w:t>
      </w:r>
      <w:r w:rsidRPr="002911D8">
        <w:rPr>
          <w:rStyle w:val="apple-style-span"/>
          <w:rFonts w:ascii="Times New Roman" w:hAnsi="Times New Roman" w:cs="Times New Roman"/>
          <w:color w:val="000000"/>
          <w:sz w:val="28"/>
          <w:szCs w:val="28"/>
        </w:rPr>
        <w:lastRenderedPageBreak/>
        <w:t>проекта его участниками</w:t>
      </w:r>
      <w:r>
        <w:rPr>
          <w:rStyle w:val="a7"/>
          <w:rFonts w:ascii="Times New Roman" w:hAnsi="Times New Roman" w:cs="Times New Roman"/>
          <w:color w:val="000000"/>
          <w:sz w:val="28"/>
          <w:szCs w:val="28"/>
        </w:rPr>
        <w:footnoteReference w:id="9"/>
      </w:r>
      <w:r w:rsidRPr="002911D8">
        <w:rPr>
          <w:rStyle w:val="apple-style-span"/>
          <w:rFonts w:ascii="Times New Roman" w:hAnsi="Times New Roman" w:cs="Times New Roman"/>
          <w:color w:val="000000"/>
          <w:sz w:val="28"/>
          <w:szCs w:val="28"/>
        </w:rPr>
        <w:t>.</w:t>
      </w:r>
      <w:r w:rsidR="002B76B9">
        <w:rPr>
          <w:rStyle w:val="apple-style-span"/>
          <w:rFonts w:ascii="Times New Roman" w:hAnsi="Times New Roman" w:cs="Times New Roman"/>
          <w:color w:val="000000"/>
          <w:sz w:val="28"/>
          <w:szCs w:val="28"/>
        </w:rPr>
        <w:t xml:space="preserve"> В основном проектное финансирование требует квалифицированной команды и значительных средств. Проектное финансирование как высоко рискованный, так и высокодоходный бизнес. В рамках проектного финансирования инвестиционные банки оказывают весь спектр услуг связанный с проектом. Так как каждый проект уникален и требует своего набора услуг, делается невозможным перечислить все услуги, предоставляемые инвестиционными банками при проектном финансировании.</w:t>
      </w:r>
    </w:p>
    <w:p w:rsidR="00B327B0" w:rsidRPr="008D5586" w:rsidRDefault="002B76B9" w:rsidP="008D5586">
      <w:pPr>
        <w:spacing w:before="100" w:beforeAutospacing="1" w:after="100" w:afterAutospacing="1" w:line="360" w:lineRule="auto"/>
        <w:ind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данном параграфе я постарался максимально точно описать понятие и сущность инвестиционной банковской деятельности. Стоит заметить, что деятельность банков в этом направлении постоянно развивается и с каждым днем появляется все больше и больше услуг, которые они предоставляют. </w:t>
      </w:r>
    </w:p>
    <w:p w:rsidR="00230321" w:rsidRDefault="00230321"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BA7B02" w:rsidRDefault="00BA7B02" w:rsidP="00D953B7">
      <w:pPr>
        <w:ind w:firstLine="420"/>
        <w:rPr>
          <w:rStyle w:val="apple-style-span"/>
          <w:rFonts w:ascii="Times New Roman" w:hAnsi="Times New Roman"/>
          <w:bCs/>
          <w:color w:val="000000"/>
          <w:sz w:val="28"/>
          <w:szCs w:val="28"/>
        </w:rPr>
      </w:pPr>
    </w:p>
    <w:p w:rsidR="00230321" w:rsidRPr="00651D0D" w:rsidRDefault="00230321" w:rsidP="007F022D">
      <w:pPr>
        <w:autoSpaceDE w:val="0"/>
        <w:autoSpaceDN w:val="0"/>
        <w:adjustRightInd w:val="0"/>
        <w:spacing w:line="360" w:lineRule="auto"/>
        <w:jc w:val="center"/>
        <w:rPr>
          <w:rFonts w:ascii="Times New Roman" w:hAnsi="Times New Roman"/>
          <w:b/>
          <w:sz w:val="28"/>
          <w:szCs w:val="28"/>
        </w:rPr>
      </w:pPr>
      <w:r w:rsidRPr="00651D0D">
        <w:rPr>
          <w:rFonts w:ascii="Times New Roman" w:hAnsi="Times New Roman"/>
          <w:b/>
          <w:sz w:val="28"/>
          <w:szCs w:val="28"/>
        </w:rPr>
        <w:lastRenderedPageBreak/>
        <w:t>Глава 2. Описание моделей инвестиционной банковской деятельности</w:t>
      </w:r>
    </w:p>
    <w:p w:rsidR="00830671" w:rsidRDefault="00230321" w:rsidP="007F022D">
      <w:pPr>
        <w:autoSpaceDE w:val="0"/>
        <w:autoSpaceDN w:val="0"/>
        <w:adjustRightInd w:val="0"/>
        <w:spacing w:line="360" w:lineRule="auto"/>
        <w:jc w:val="center"/>
        <w:rPr>
          <w:rFonts w:ascii="Times New Roman" w:hAnsi="Times New Roman"/>
          <w:b/>
          <w:sz w:val="28"/>
          <w:szCs w:val="28"/>
        </w:rPr>
      </w:pPr>
      <w:r w:rsidRPr="00651D0D">
        <w:rPr>
          <w:rFonts w:ascii="Times New Roman" w:hAnsi="Times New Roman"/>
          <w:b/>
          <w:sz w:val="28"/>
          <w:szCs w:val="28"/>
        </w:rPr>
        <w:t xml:space="preserve">2.1 </w:t>
      </w:r>
      <w:r w:rsidR="00830671" w:rsidRPr="00830671">
        <w:rPr>
          <w:rFonts w:ascii="Times New Roman" w:hAnsi="Times New Roman"/>
          <w:b/>
          <w:sz w:val="28"/>
          <w:szCs w:val="28"/>
        </w:rPr>
        <w:t>Модели организации инвестиционной банковской деятельности</w:t>
      </w:r>
    </w:p>
    <w:p w:rsidR="007F022D" w:rsidRDefault="007F022D" w:rsidP="007F022D">
      <w:pPr>
        <w:autoSpaceDE w:val="0"/>
        <w:autoSpaceDN w:val="0"/>
        <w:adjustRightInd w:val="0"/>
        <w:spacing w:line="360" w:lineRule="auto"/>
        <w:jc w:val="center"/>
        <w:rPr>
          <w:rFonts w:ascii="Times New Roman" w:hAnsi="Times New Roman"/>
          <w:b/>
          <w:sz w:val="28"/>
          <w:szCs w:val="28"/>
        </w:rPr>
      </w:pPr>
    </w:p>
    <w:p w:rsidR="007F022D" w:rsidRDefault="00C01376" w:rsidP="007F022D">
      <w:pPr>
        <w:autoSpaceDE w:val="0"/>
        <w:autoSpaceDN w:val="0"/>
        <w:adjustRightInd w:val="0"/>
        <w:spacing w:line="360" w:lineRule="auto"/>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Организация инвестиционной банковской деятельности различна в разных странах. Современные исследователи инвестиционной деятельности выделяют две основные модели организации: селективная (Американская) и универсальная (Германская). </w:t>
      </w:r>
    </w:p>
    <w:p w:rsidR="0062131B" w:rsidRDefault="00C01376" w:rsidP="007F022D">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ab/>
        <w:t xml:space="preserve"> Селективная модель, предполагающая разделение банков на коммерческие и инвестиционные, зародилась во время мирового экономического кризиса. Данную модель часто называют «Американской» в связи с тем, что в 1933 году</w:t>
      </w:r>
      <w:r w:rsidR="00184246">
        <w:rPr>
          <w:rFonts w:ascii="Times New Roman" w:hAnsi="Times New Roman"/>
          <w:sz w:val="28"/>
          <w:szCs w:val="28"/>
        </w:rPr>
        <w:t xml:space="preserve"> был принят закон Гласса-Стигола. Согласно закону стало невозможно совмещение деятельности по привлечению депозитов и операций с ценными бумагами. Такие меры были приняты с целью уменьшить риск банкротства банков. Подобные меры были при</w:t>
      </w:r>
      <w:r w:rsidR="00611BD5">
        <w:rPr>
          <w:rFonts w:ascii="Times New Roman" w:hAnsi="Times New Roman"/>
          <w:sz w:val="28"/>
          <w:szCs w:val="28"/>
        </w:rPr>
        <w:t>няты и многими другими странами. Например в Италии</w:t>
      </w:r>
      <w:r w:rsidR="00B60E39">
        <w:rPr>
          <w:rFonts w:ascii="Times New Roman" w:hAnsi="Times New Roman"/>
          <w:sz w:val="28"/>
          <w:szCs w:val="28"/>
        </w:rPr>
        <w:t>, до мирового экономического кризиса, банки выдавали среднесрочные и долгосрочные кредиты на основе краткосрочных корпоративных счетов компаний. Однако, когда во время кризиса упал спрос на большинство товаров и прибыль компаний существенно сократилась, компании уже не могли погасить свои обязательства.</w:t>
      </w:r>
      <w:r w:rsidR="001756C9">
        <w:rPr>
          <w:rFonts w:ascii="Times New Roman" w:hAnsi="Times New Roman"/>
          <w:sz w:val="28"/>
          <w:szCs w:val="28"/>
        </w:rPr>
        <w:t xml:space="preserve"> К тому же большинство вкладчиков потребовали свои вклады назад, что привело к ухудшению ликвидности банков. Таким образом в 1936 году и Итальянские власти приняли закон о разделении инвестиционной и банковской деятельности. В основе модели лежит желание диверсифицировать риски, тем  самым защитить вкладчиков.</w:t>
      </w:r>
      <w:r w:rsidR="004F7C66">
        <w:rPr>
          <w:rFonts w:ascii="Times New Roman" w:hAnsi="Times New Roman"/>
          <w:sz w:val="28"/>
          <w:szCs w:val="28"/>
        </w:rPr>
        <w:t xml:space="preserve"> В тоже время прибыль банков, специализирующихся на отдельных операциях, достаточно велика чтобы отказаться от деятельности в других областях. </w:t>
      </w:r>
    </w:p>
    <w:p w:rsidR="00C01376" w:rsidRDefault="0062131B" w:rsidP="007F022D">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ab/>
        <w:t xml:space="preserve">Банковская система Великобритании, характеризующаяся высокой степенью специализации, несмотря на отсутствие прямых законодательных </w:t>
      </w:r>
      <w:r>
        <w:rPr>
          <w:rFonts w:ascii="Times New Roman" w:hAnsi="Times New Roman"/>
          <w:sz w:val="28"/>
          <w:szCs w:val="28"/>
        </w:rPr>
        <w:lastRenderedPageBreak/>
        <w:t xml:space="preserve">ограничений на совмещение кредитных и инвестиционных операций, ориентирована на их разделение. Эту тенденцию также можно назвать реакцией на мировой экономический кризис 30-х годов 20 века. </w:t>
      </w:r>
      <w:r w:rsidR="001756C9">
        <w:rPr>
          <w:rFonts w:ascii="Times New Roman" w:hAnsi="Times New Roman"/>
          <w:sz w:val="28"/>
          <w:szCs w:val="28"/>
        </w:rPr>
        <w:t xml:space="preserve"> </w:t>
      </w:r>
    </w:p>
    <w:p w:rsidR="001756C9" w:rsidRPr="003D106A" w:rsidRDefault="001756C9" w:rsidP="007F022D">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ab/>
        <w:t xml:space="preserve">Вторая модель – универсальная. Эту модель часто также называют континентальной. </w:t>
      </w:r>
      <w:r w:rsidR="00955307">
        <w:rPr>
          <w:rFonts w:ascii="Times New Roman" w:hAnsi="Times New Roman"/>
          <w:sz w:val="28"/>
          <w:szCs w:val="28"/>
        </w:rPr>
        <w:t xml:space="preserve">Эта модель предполагает функционирование универсальных банков, которые не только принимают депозиты, но и занимаются операциями с ценными бумагами и операциями по привлечение средств на рынке капиталов. Примером такого банка может служить немецкий </w:t>
      </w:r>
      <w:r w:rsidR="00955307">
        <w:rPr>
          <w:rFonts w:ascii="Times New Roman" w:hAnsi="Times New Roman"/>
          <w:sz w:val="28"/>
          <w:szCs w:val="28"/>
          <w:lang w:val="en-US"/>
        </w:rPr>
        <w:t>Deutsche</w:t>
      </w:r>
      <w:r w:rsidR="00955307" w:rsidRPr="00716BEC">
        <w:rPr>
          <w:rFonts w:ascii="Times New Roman" w:hAnsi="Times New Roman"/>
          <w:sz w:val="28"/>
          <w:szCs w:val="28"/>
        </w:rPr>
        <w:t xml:space="preserve"> </w:t>
      </w:r>
      <w:r w:rsidR="00955307">
        <w:rPr>
          <w:rFonts w:ascii="Times New Roman" w:hAnsi="Times New Roman"/>
          <w:sz w:val="28"/>
          <w:szCs w:val="28"/>
          <w:lang w:val="en-US"/>
        </w:rPr>
        <w:t>Bank</w:t>
      </w:r>
      <w:r w:rsidR="00955307" w:rsidRPr="00716BEC">
        <w:rPr>
          <w:rFonts w:ascii="Times New Roman" w:hAnsi="Times New Roman"/>
          <w:sz w:val="28"/>
          <w:szCs w:val="28"/>
        </w:rPr>
        <w:t>.</w:t>
      </w:r>
      <w:r w:rsidR="004F7C66">
        <w:rPr>
          <w:rFonts w:ascii="Times New Roman" w:hAnsi="Times New Roman"/>
          <w:sz w:val="28"/>
          <w:szCs w:val="28"/>
        </w:rPr>
        <w:t xml:space="preserve"> </w:t>
      </w:r>
      <w:r w:rsidR="00716BEC">
        <w:rPr>
          <w:rFonts w:ascii="Times New Roman" w:hAnsi="Times New Roman"/>
          <w:sz w:val="28"/>
          <w:szCs w:val="28"/>
        </w:rPr>
        <w:t xml:space="preserve">Немецкие банки предпочитают устанавливать непосредственный контроль над кредитуемым предприятием путем значительного участия в собственности. Такая ситуация выгодно обеим сторонам. Предприятия снижают издержки поиска и использования финансирования производства, а банки, имея полную информацию о кредиторе, имеют большую уверенность в кредитоспособности заемщика. Более того такая ситуация практически исключает возможность открытой </w:t>
      </w:r>
      <w:r w:rsidR="00716BEC" w:rsidRPr="003D106A">
        <w:rPr>
          <w:rFonts w:ascii="Times New Roman" w:hAnsi="Times New Roman"/>
          <w:sz w:val="28"/>
          <w:szCs w:val="28"/>
        </w:rPr>
        <w:t xml:space="preserve">продажи ценных бумаг, что определяет относительную вялость рынка ценных бумаг Германии по сравнению с другими странами. </w:t>
      </w:r>
    </w:p>
    <w:p w:rsidR="00716BEC" w:rsidRPr="003D106A" w:rsidRDefault="00716BEC" w:rsidP="003D106A">
      <w:pPr>
        <w:spacing w:after="0" w:line="360" w:lineRule="auto"/>
        <w:rPr>
          <w:rStyle w:val="apple-style-span"/>
          <w:rFonts w:ascii="Times New Roman" w:hAnsi="Times New Roman"/>
          <w:bCs/>
          <w:color w:val="000000"/>
          <w:sz w:val="28"/>
          <w:szCs w:val="28"/>
        </w:rPr>
      </w:pPr>
      <w:r w:rsidRPr="003D106A">
        <w:rPr>
          <w:rFonts w:ascii="Times New Roman" w:hAnsi="Times New Roman"/>
          <w:sz w:val="28"/>
          <w:szCs w:val="28"/>
        </w:rPr>
        <w:tab/>
        <w:t xml:space="preserve">Стоит заметить, что с конца 20 века – начала 21 наметилась тенденция к универсализации банковской деятельности. </w:t>
      </w:r>
      <w:r w:rsidR="009F6741" w:rsidRPr="003D106A">
        <w:rPr>
          <w:rStyle w:val="apple-style-span"/>
          <w:rFonts w:ascii="Times New Roman" w:hAnsi="Times New Roman"/>
          <w:bCs/>
          <w:color w:val="000000"/>
          <w:sz w:val="28"/>
          <w:szCs w:val="28"/>
        </w:rPr>
        <w:t>В 1983 году Японские власти провели реформу банковской системы, начав тем самым путь к универсализации инвестиционной банковской деятельности. А в 1998 году были отменены практически все ограничения для японских коммерческих банков.</w:t>
      </w:r>
      <w:r w:rsidR="009F6741" w:rsidRPr="003D106A">
        <w:rPr>
          <w:rFonts w:ascii="Times New Roman" w:hAnsi="Times New Roman"/>
          <w:sz w:val="28"/>
          <w:szCs w:val="28"/>
        </w:rPr>
        <w:t xml:space="preserve"> </w:t>
      </w:r>
      <w:r w:rsidRPr="003D106A">
        <w:rPr>
          <w:rFonts w:ascii="Times New Roman" w:hAnsi="Times New Roman"/>
          <w:sz w:val="28"/>
          <w:szCs w:val="28"/>
        </w:rPr>
        <w:t xml:space="preserve">В 1999 году был принят закон </w:t>
      </w:r>
      <w:r w:rsidR="00E36529" w:rsidRPr="003D106A">
        <w:rPr>
          <w:rStyle w:val="apple-style-span"/>
          <w:rFonts w:ascii="Times New Roman" w:hAnsi="Times New Roman"/>
          <w:bCs/>
          <w:color w:val="000000"/>
          <w:sz w:val="28"/>
          <w:szCs w:val="28"/>
        </w:rPr>
        <w:t>Грэма-Лича-Блайли, который позволил американским коммерческим банкам создавать дочерние компании по инвестированию в ценные бумаги, оказанию консультационных услуг и услуг на рынке капиталов.</w:t>
      </w:r>
    </w:p>
    <w:p w:rsidR="007F022D" w:rsidRPr="00BA7B02" w:rsidRDefault="00A074D1" w:rsidP="00BA7B02">
      <w:pPr>
        <w:spacing w:after="0" w:line="360" w:lineRule="auto"/>
        <w:rPr>
          <w:rFonts w:ascii="Times New Roman" w:hAnsi="Times New Roman"/>
          <w:sz w:val="28"/>
          <w:szCs w:val="28"/>
        </w:rPr>
      </w:pPr>
      <w:r w:rsidRPr="003D106A">
        <w:rPr>
          <w:rStyle w:val="apple-style-span"/>
          <w:rFonts w:ascii="Times New Roman" w:hAnsi="Times New Roman"/>
          <w:bCs/>
          <w:color w:val="000000"/>
          <w:sz w:val="28"/>
          <w:szCs w:val="28"/>
        </w:rPr>
        <w:tab/>
        <w:t>Однако после мирового финансового кризиса 2008 года, все чаще говорят о необходимости опять разделить банки на инвестиционные и коммерческие.</w:t>
      </w:r>
    </w:p>
    <w:p w:rsidR="00230321" w:rsidRDefault="00830671" w:rsidP="00230321">
      <w:pPr>
        <w:autoSpaceDE w:val="0"/>
        <w:autoSpaceDN w:val="0"/>
        <w:adjustRightInd w:val="0"/>
        <w:spacing w:line="360" w:lineRule="auto"/>
        <w:jc w:val="center"/>
        <w:rPr>
          <w:rFonts w:ascii="Times New Roman" w:hAnsi="Times New Roman"/>
          <w:b/>
          <w:sz w:val="28"/>
          <w:szCs w:val="28"/>
        </w:rPr>
      </w:pPr>
      <w:r w:rsidRPr="00651D0D">
        <w:rPr>
          <w:rFonts w:ascii="Times New Roman" w:hAnsi="Times New Roman"/>
          <w:b/>
          <w:sz w:val="28"/>
          <w:szCs w:val="28"/>
        </w:rPr>
        <w:lastRenderedPageBreak/>
        <w:t xml:space="preserve">2.2 </w:t>
      </w:r>
      <w:r w:rsidR="00230321" w:rsidRPr="00651D0D">
        <w:rPr>
          <w:rFonts w:ascii="Times New Roman" w:hAnsi="Times New Roman"/>
          <w:b/>
          <w:sz w:val="28"/>
          <w:szCs w:val="28"/>
        </w:rPr>
        <w:t>Модель организации инвестиционной банковской деятельности в Великобритании</w:t>
      </w:r>
    </w:p>
    <w:p w:rsidR="00192EA8" w:rsidRDefault="00192EA8" w:rsidP="00230321">
      <w:pPr>
        <w:autoSpaceDE w:val="0"/>
        <w:autoSpaceDN w:val="0"/>
        <w:adjustRightInd w:val="0"/>
        <w:spacing w:line="360" w:lineRule="auto"/>
        <w:jc w:val="center"/>
        <w:rPr>
          <w:rFonts w:ascii="Times New Roman" w:hAnsi="Times New Roman"/>
          <w:b/>
          <w:sz w:val="28"/>
          <w:szCs w:val="28"/>
        </w:rPr>
      </w:pPr>
    </w:p>
    <w:p w:rsidR="00EA35EA" w:rsidRDefault="00192EA8" w:rsidP="00192EA8">
      <w:pPr>
        <w:spacing w:line="360" w:lineRule="auto"/>
        <w:ind w:firstLine="720"/>
        <w:rPr>
          <w:rFonts w:ascii="Times New Roman" w:hAnsi="Times New Roman"/>
          <w:sz w:val="28"/>
          <w:szCs w:val="28"/>
          <w:u w:color="FF0000"/>
        </w:rPr>
      </w:pPr>
      <w:r w:rsidRPr="00192EA8">
        <w:rPr>
          <w:rFonts w:ascii="Times New Roman" w:hAnsi="Times New Roman"/>
          <w:sz w:val="28"/>
          <w:szCs w:val="28"/>
          <w:u w:color="FF0000"/>
        </w:rPr>
        <w:t>В Великобритании, банки не разделены на коммерческие и инвестиционные. В системе законов также отсутствует точное определение коммерческой и инвестиционной деятельности банков. Таким образом, британские финансовые ин</w:t>
      </w:r>
      <w:r>
        <w:rPr>
          <w:rFonts w:ascii="Times New Roman" w:hAnsi="Times New Roman"/>
          <w:sz w:val="28"/>
          <w:szCs w:val="28"/>
          <w:u w:color="FF0000"/>
        </w:rPr>
        <w:t>ст</w:t>
      </w:r>
      <w:r w:rsidRPr="00192EA8">
        <w:rPr>
          <w:rFonts w:ascii="Times New Roman" w:hAnsi="Times New Roman"/>
          <w:sz w:val="28"/>
          <w:szCs w:val="28"/>
          <w:u w:color="FF0000"/>
        </w:rPr>
        <w:t>итуты могут</w:t>
      </w:r>
      <w:r>
        <w:rPr>
          <w:rFonts w:ascii="Times New Roman" w:hAnsi="Times New Roman"/>
          <w:sz w:val="28"/>
          <w:szCs w:val="28"/>
          <w:u w:color="FF0000"/>
        </w:rPr>
        <w:t xml:space="preserve"> заниматься как приемом вкладов физических лиц, так и операциями с ценными бумагами.</w:t>
      </w:r>
      <w:r w:rsidR="00560558">
        <w:rPr>
          <w:rFonts w:ascii="Times New Roman" w:hAnsi="Times New Roman"/>
          <w:sz w:val="28"/>
          <w:szCs w:val="28"/>
          <w:u w:color="FF0000"/>
        </w:rPr>
        <w:t xml:space="preserve"> Однако</w:t>
      </w:r>
      <w:r w:rsidR="00560558" w:rsidRPr="00560558">
        <w:rPr>
          <w:rFonts w:ascii="Times New Roman" w:hAnsi="Times New Roman"/>
          <w:sz w:val="28"/>
          <w:szCs w:val="28"/>
          <w:u w:color="FF0000"/>
        </w:rPr>
        <w:t xml:space="preserve"> </w:t>
      </w:r>
      <w:r w:rsidR="00560558">
        <w:rPr>
          <w:rFonts w:ascii="Times New Roman" w:hAnsi="Times New Roman"/>
          <w:sz w:val="28"/>
          <w:szCs w:val="28"/>
          <w:u w:color="FF0000"/>
        </w:rPr>
        <w:t>стоит</w:t>
      </w:r>
      <w:r w:rsidR="00560558" w:rsidRPr="00560558">
        <w:rPr>
          <w:rFonts w:ascii="Times New Roman" w:hAnsi="Times New Roman"/>
          <w:sz w:val="28"/>
          <w:szCs w:val="28"/>
          <w:u w:color="FF0000"/>
        </w:rPr>
        <w:t xml:space="preserve"> </w:t>
      </w:r>
      <w:r w:rsidR="00560558">
        <w:rPr>
          <w:rFonts w:ascii="Times New Roman" w:hAnsi="Times New Roman"/>
          <w:sz w:val="28"/>
          <w:szCs w:val="28"/>
          <w:u w:color="FF0000"/>
        </w:rPr>
        <w:t>отметить</w:t>
      </w:r>
      <w:r w:rsidR="00560558" w:rsidRPr="00560558">
        <w:rPr>
          <w:rFonts w:ascii="Times New Roman" w:hAnsi="Times New Roman"/>
          <w:sz w:val="28"/>
          <w:szCs w:val="28"/>
          <w:u w:color="FF0000"/>
        </w:rPr>
        <w:t xml:space="preserve"> </w:t>
      </w:r>
      <w:r w:rsidR="00560558">
        <w:rPr>
          <w:rFonts w:ascii="Times New Roman" w:hAnsi="Times New Roman"/>
          <w:sz w:val="28"/>
          <w:szCs w:val="28"/>
          <w:u w:color="FF0000"/>
        </w:rPr>
        <w:t>историческую</w:t>
      </w:r>
      <w:r w:rsidR="00560558" w:rsidRPr="00560558">
        <w:rPr>
          <w:rFonts w:ascii="Times New Roman" w:hAnsi="Times New Roman"/>
          <w:sz w:val="28"/>
          <w:szCs w:val="28"/>
          <w:u w:color="FF0000"/>
        </w:rPr>
        <w:t xml:space="preserve"> </w:t>
      </w:r>
      <w:r w:rsidR="00560558">
        <w:rPr>
          <w:rFonts w:ascii="Times New Roman" w:hAnsi="Times New Roman"/>
          <w:sz w:val="28"/>
          <w:szCs w:val="28"/>
          <w:u w:color="FF0000"/>
        </w:rPr>
        <w:t>особенность</w:t>
      </w:r>
      <w:r w:rsidR="00560558" w:rsidRPr="00560558">
        <w:rPr>
          <w:rFonts w:ascii="Times New Roman" w:hAnsi="Times New Roman"/>
          <w:sz w:val="28"/>
          <w:szCs w:val="28"/>
          <w:u w:color="FF0000"/>
        </w:rPr>
        <w:t xml:space="preserve"> </w:t>
      </w:r>
      <w:r w:rsidR="00560558">
        <w:rPr>
          <w:rFonts w:ascii="Times New Roman" w:hAnsi="Times New Roman"/>
          <w:sz w:val="28"/>
          <w:szCs w:val="28"/>
          <w:u w:color="FF0000"/>
        </w:rPr>
        <w:t>развития</w:t>
      </w:r>
      <w:r w:rsidR="00560558" w:rsidRPr="00560558">
        <w:rPr>
          <w:rFonts w:ascii="Times New Roman" w:hAnsi="Times New Roman"/>
          <w:sz w:val="28"/>
          <w:szCs w:val="28"/>
          <w:u w:color="FF0000"/>
        </w:rPr>
        <w:t xml:space="preserve"> </w:t>
      </w:r>
      <w:r w:rsidR="00560558">
        <w:rPr>
          <w:rFonts w:ascii="Times New Roman" w:hAnsi="Times New Roman"/>
          <w:sz w:val="28"/>
          <w:szCs w:val="28"/>
          <w:u w:color="FF0000"/>
        </w:rPr>
        <w:t>британской</w:t>
      </w:r>
      <w:r w:rsidR="00560558" w:rsidRPr="00560558">
        <w:rPr>
          <w:rFonts w:ascii="Times New Roman" w:hAnsi="Times New Roman"/>
          <w:sz w:val="28"/>
          <w:szCs w:val="28"/>
          <w:u w:color="FF0000"/>
        </w:rPr>
        <w:t xml:space="preserve"> </w:t>
      </w:r>
      <w:r w:rsidR="00560558">
        <w:rPr>
          <w:rFonts w:ascii="Times New Roman" w:hAnsi="Times New Roman"/>
          <w:sz w:val="28"/>
          <w:szCs w:val="28"/>
          <w:u w:color="FF0000"/>
        </w:rPr>
        <w:t>банковской</w:t>
      </w:r>
      <w:r w:rsidR="00560558" w:rsidRPr="00560558">
        <w:rPr>
          <w:rFonts w:ascii="Times New Roman" w:hAnsi="Times New Roman"/>
          <w:sz w:val="28"/>
          <w:szCs w:val="28"/>
          <w:u w:color="FF0000"/>
        </w:rPr>
        <w:t xml:space="preserve"> </w:t>
      </w:r>
      <w:r w:rsidR="00560558">
        <w:rPr>
          <w:rFonts w:ascii="Times New Roman" w:hAnsi="Times New Roman"/>
          <w:sz w:val="28"/>
          <w:szCs w:val="28"/>
          <w:u w:color="FF0000"/>
        </w:rPr>
        <w:t>системы</w:t>
      </w:r>
      <w:r w:rsidR="00560558" w:rsidRPr="00560558">
        <w:rPr>
          <w:rFonts w:ascii="Times New Roman" w:hAnsi="Times New Roman"/>
          <w:sz w:val="28"/>
          <w:szCs w:val="28"/>
          <w:u w:color="FF0000"/>
        </w:rPr>
        <w:t>.</w:t>
      </w:r>
      <w:r w:rsidR="00560558">
        <w:rPr>
          <w:rFonts w:ascii="Times New Roman" w:hAnsi="Times New Roman"/>
          <w:sz w:val="28"/>
          <w:szCs w:val="28"/>
          <w:u w:color="FF0000"/>
        </w:rPr>
        <w:t xml:space="preserve"> Вплоть до конца 19 века, финансовым организациям Соединенного Королевства</w:t>
      </w:r>
      <w:r w:rsidR="00AB05B5">
        <w:rPr>
          <w:rFonts w:ascii="Times New Roman" w:hAnsi="Times New Roman"/>
          <w:sz w:val="28"/>
          <w:szCs w:val="28"/>
          <w:u w:color="FF0000"/>
        </w:rPr>
        <w:t>, на законодательном уровне,</w:t>
      </w:r>
      <w:r w:rsidR="00560558">
        <w:rPr>
          <w:rFonts w:ascii="Times New Roman" w:hAnsi="Times New Roman"/>
          <w:sz w:val="28"/>
          <w:szCs w:val="28"/>
          <w:u w:color="FF0000"/>
        </w:rPr>
        <w:t xml:space="preserve"> было запрещено иметь более 6 акционеров.</w:t>
      </w:r>
      <w:r w:rsidR="001E72CD">
        <w:rPr>
          <w:rFonts w:ascii="Times New Roman" w:hAnsi="Times New Roman"/>
          <w:sz w:val="28"/>
          <w:szCs w:val="28"/>
          <w:u w:color="FF0000"/>
        </w:rPr>
        <w:t xml:space="preserve"> Это</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в</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основном</w:t>
      </w:r>
      <w:r w:rsidR="00AB05B5">
        <w:rPr>
          <w:rFonts w:ascii="Times New Roman" w:hAnsi="Times New Roman"/>
          <w:sz w:val="28"/>
          <w:szCs w:val="28"/>
          <w:u w:color="FF0000"/>
        </w:rPr>
        <w:t>,</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и</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стало</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причиной</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того</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что</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банковская</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система</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характеризовалась строгой специализацией финансовых институтов. До</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сих</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пор</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на</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британских</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островах</w:t>
      </w:r>
      <w:r w:rsidR="001E72CD" w:rsidRPr="001E72CD">
        <w:rPr>
          <w:rFonts w:ascii="Times New Roman" w:hAnsi="Times New Roman"/>
          <w:sz w:val="28"/>
          <w:szCs w:val="28"/>
          <w:u w:color="FF0000"/>
        </w:rPr>
        <w:t xml:space="preserve"> </w:t>
      </w:r>
      <w:r w:rsidR="001E72CD">
        <w:rPr>
          <w:rFonts w:ascii="Times New Roman" w:hAnsi="Times New Roman"/>
          <w:sz w:val="28"/>
          <w:szCs w:val="28"/>
          <w:u w:color="FF0000"/>
        </w:rPr>
        <w:t>существуют узкоспециализированные финансовые организации с многовековой историей.</w:t>
      </w:r>
      <w:r w:rsidR="001E72CD" w:rsidRPr="001E72CD">
        <w:rPr>
          <w:rFonts w:ascii="Times New Roman" w:hAnsi="Times New Roman"/>
          <w:sz w:val="28"/>
          <w:szCs w:val="28"/>
          <w:u w:color="FF0000"/>
        </w:rPr>
        <w:t xml:space="preserve"> </w:t>
      </w:r>
      <w:r w:rsidR="00162E06">
        <w:rPr>
          <w:rFonts w:ascii="Times New Roman" w:hAnsi="Times New Roman"/>
          <w:sz w:val="28"/>
          <w:szCs w:val="28"/>
          <w:u w:color="FF0000"/>
        </w:rPr>
        <w:t>В 1878 году был принят закон разрешающий создание банков с ограниченной ответственностью. Этот</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закон</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позволил</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наиболее</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успешным</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банкам</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увеличить</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свои</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активы</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и приобрести более мелкие организации. В</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начале</w:t>
      </w:r>
      <w:r w:rsidR="00162E06" w:rsidRPr="00162E06">
        <w:rPr>
          <w:rFonts w:ascii="Times New Roman" w:hAnsi="Times New Roman"/>
          <w:sz w:val="28"/>
          <w:szCs w:val="28"/>
          <w:u w:color="FF0000"/>
        </w:rPr>
        <w:t xml:space="preserve"> 20 </w:t>
      </w:r>
      <w:r w:rsidR="00162E06">
        <w:rPr>
          <w:rFonts w:ascii="Times New Roman" w:hAnsi="Times New Roman"/>
          <w:sz w:val="28"/>
          <w:szCs w:val="28"/>
          <w:u w:color="FF0000"/>
        </w:rPr>
        <w:t>века в Британии начинают появляться крупные финансовые организации. Несмотря на отсутствие законодательных ограничений на выполняемые операции, английские банки характеризовали себя как коммерческие и практически не занимались инвестиционной банковской деятельностью. До</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момента принятия закона, разрешившего привлекать большее число инвесторов, у британцев было достаточно времени создать свою систему инвестиционных институтов. Таким</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образом, у коммерчески</w:t>
      </w:r>
      <w:r w:rsidR="00C53DDB">
        <w:rPr>
          <w:rFonts w:ascii="Times New Roman" w:hAnsi="Times New Roman"/>
          <w:sz w:val="28"/>
          <w:szCs w:val="28"/>
          <w:u w:color="FF0000"/>
        </w:rPr>
        <w:t>х банков не было желания осваивать новую для них</w:t>
      </w:r>
      <w:r w:rsidR="00162E06">
        <w:rPr>
          <w:rFonts w:ascii="Times New Roman" w:hAnsi="Times New Roman"/>
          <w:sz w:val="28"/>
          <w:szCs w:val="28"/>
          <w:u w:color="FF0000"/>
        </w:rPr>
        <w:t xml:space="preserve"> среду. Более</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того</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к</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моменту</w:t>
      </w:r>
      <w:r w:rsidR="00162E06" w:rsidRPr="00162E06">
        <w:rPr>
          <w:rFonts w:ascii="Times New Roman" w:hAnsi="Times New Roman"/>
          <w:sz w:val="28"/>
          <w:szCs w:val="28"/>
          <w:u w:color="FF0000"/>
        </w:rPr>
        <w:t xml:space="preserve"> </w:t>
      </w:r>
      <w:r w:rsidR="00162E06">
        <w:rPr>
          <w:rFonts w:ascii="Times New Roman" w:hAnsi="Times New Roman"/>
          <w:sz w:val="28"/>
          <w:szCs w:val="28"/>
          <w:u w:color="FF0000"/>
        </w:rPr>
        <w:t>создания крупных коммерческих банков, английское общество было на столько богато, что могло обеспечить коммерческим банкам более чем прибыльную деятельность</w:t>
      </w:r>
      <w:r w:rsidR="00E421D3">
        <w:rPr>
          <w:rFonts w:ascii="Times New Roman" w:hAnsi="Times New Roman"/>
          <w:sz w:val="28"/>
          <w:szCs w:val="28"/>
          <w:u w:color="FF0000"/>
        </w:rPr>
        <w:t xml:space="preserve">. </w:t>
      </w:r>
    </w:p>
    <w:p w:rsidR="008B3A01" w:rsidRDefault="00C53DDB" w:rsidP="00192EA8">
      <w:pPr>
        <w:spacing w:line="360" w:lineRule="auto"/>
        <w:ind w:firstLine="720"/>
        <w:rPr>
          <w:rFonts w:ascii="Times New Roman" w:hAnsi="Times New Roman"/>
          <w:sz w:val="28"/>
          <w:szCs w:val="28"/>
        </w:rPr>
      </w:pPr>
      <w:r>
        <w:rPr>
          <w:rFonts w:ascii="Times New Roman" w:hAnsi="Times New Roman"/>
          <w:sz w:val="28"/>
          <w:szCs w:val="28"/>
        </w:rPr>
        <w:lastRenderedPageBreak/>
        <w:t>К 1960 году английские банки начинают увеличивать количество предоставляемых услуг. В</w:t>
      </w:r>
      <w:r w:rsidRPr="00C53DDB">
        <w:rPr>
          <w:rFonts w:ascii="Times New Roman" w:hAnsi="Times New Roman"/>
          <w:sz w:val="28"/>
          <w:szCs w:val="28"/>
        </w:rPr>
        <w:t xml:space="preserve"> </w:t>
      </w:r>
      <w:r>
        <w:rPr>
          <w:rFonts w:ascii="Times New Roman" w:hAnsi="Times New Roman"/>
          <w:sz w:val="28"/>
          <w:szCs w:val="28"/>
        </w:rPr>
        <w:t>основном</w:t>
      </w:r>
      <w:r w:rsidRPr="00C53DDB">
        <w:rPr>
          <w:rFonts w:ascii="Times New Roman" w:hAnsi="Times New Roman"/>
          <w:sz w:val="28"/>
          <w:szCs w:val="28"/>
        </w:rPr>
        <w:t xml:space="preserve"> </w:t>
      </w:r>
      <w:r>
        <w:rPr>
          <w:rFonts w:ascii="Times New Roman" w:hAnsi="Times New Roman"/>
          <w:sz w:val="28"/>
          <w:szCs w:val="28"/>
        </w:rPr>
        <w:t>это</w:t>
      </w:r>
      <w:r w:rsidRPr="00C53DDB">
        <w:rPr>
          <w:rFonts w:ascii="Times New Roman" w:hAnsi="Times New Roman"/>
          <w:sz w:val="28"/>
          <w:szCs w:val="28"/>
        </w:rPr>
        <w:t xml:space="preserve"> </w:t>
      </w:r>
      <w:r>
        <w:rPr>
          <w:rFonts w:ascii="Times New Roman" w:hAnsi="Times New Roman"/>
          <w:sz w:val="28"/>
          <w:szCs w:val="28"/>
        </w:rPr>
        <w:t>увеличение</w:t>
      </w:r>
      <w:r w:rsidRPr="00C53DDB">
        <w:rPr>
          <w:rFonts w:ascii="Times New Roman" w:hAnsi="Times New Roman"/>
          <w:sz w:val="28"/>
          <w:szCs w:val="28"/>
        </w:rPr>
        <w:t xml:space="preserve"> – </w:t>
      </w:r>
      <w:r>
        <w:rPr>
          <w:rFonts w:ascii="Times New Roman" w:hAnsi="Times New Roman"/>
          <w:sz w:val="28"/>
          <w:szCs w:val="28"/>
        </w:rPr>
        <w:t>результат</w:t>
      </w:r>
      <w:r w:rsidRPr="00C53DDB">
        <w:rPr>
          <w:rFonts w:ascii="Times New Roman" w:hAnsi="Times New Roman"/>
          <w:sz w:val="28"/>
          <w:szCs w:val="28"/>
        </w:rPr>
        <w:t xml:space="preserve"> </w:t>
      </w:r>
      <w:r>
        <w:rPr>
          <w:rFonts w:ascii="Times New Roman" w:hAnsi="Times New Roman"/>
          <w:sz w:val="28"/>
          <w:szCs w:val="28"/>
        </w:rPr>
        <w:t>качественно</w:t>
      </w:r>
      <w:r w:rsidRPr="00C53DDB">
        <w:rPr>
          <w:rFonts w:ascii="Times New Roman" w:hAnsi="Times New Roman"/>
          <w:sz w:val="28"/>
          <w:szCs w:val="28"/>
        </w:rPr>
        <w:t xml:space="preserve"> </w:t>
      </w:r>
      <w:r>
        <w:rPr>
          <w:rFonts w:ascii="Times New Roman" w:hAnsi="Times New Roman"/>
          <w:sz w:val="28"/>
          <w:szCs w:val="28"/>
        </w:rPr>
        <w:t>новых</w:t>
      </w:r>
      <w:r w:rsidRPr="00C53DDB">
        <w:rPr>
          <w:rFonts w:ascii="Times New Roman" w:hAnsi="Times New Roman"/>
          <w:sz w:val="28"/>
          <w:szCs w:val="28"/>
        </w:rPr>
        <w:t xml:space="preserve"> </w:t>
      </w:r>
      <w:r>
        <w:rPr>
          <w:rFonts w:ascii="Times New Roman" w:hAnsi="Times New Roman"/>
          <w:sz w:val="28"/>
          <w:szCs w:val="28"/>
        </w:rPr>
        <w:t>продуктов. Банки расширили линейку кредитных продуктов, стали предоставлять услуги финансовых консультантов, а также обратили отдельное внимание на кредитование малого и среднего бизнеса. Также</w:t>
      </w:r>
      <w:r w:rsidRPr="00C53DDB">
        <w:rPr>
          <w:rFonts w:ascii="Times New Roman" w:hAnsi="Times New Roman"/>
          <w:sz w:val="28"/>
          <w:szCs w:val="28"/>
        </w:rPr>
        <w:t xml:space="preserve"> </w:t>
      </w:r>
      <w:r>
        <w:rPr>
          <w:rFonts w:ascii="Times New Roman" w:hAnsi="Times New Roman"/>
          <w:sz w:val="28"/>
          <w:szCs w:val="28"/>
        </w:rPr>
        <w:t>в</w:t>
      </w:r>
      <w:r w:rsidRPr="00C53DDB">
        <w:rPr>
          <w:rFonts w:ascii="Times New Roman" w:hAnsi="Times New Roman"/>
          <w:sz w:val="28"/>
          <w:szCs w:val="28"/>
        </w:rPr>
        <w:t xml:space="preserve"> </w:t>
      </w:r>
      <w:r>
        <w:rPr>
          <w:rFonts w:ascii="Times New Roman" w:hAnsi="Times New Roman"/>
          <w:sz w:val="28"/>
          <w:szCs w:val="28"/>
        </w:rPr>
        <w:t>период</w:t>
      </w:r>
      <w:r w:rsidRPr="00C53DDB">
        <w:rPr>
          <w:rFonts w:ascii="Times New Roman" w:hAnsi="Times New Roman"/>
          <w:sz w:val="28"/>
          <w:szCs w:val="28"/>
        </w:rPr>
        <w:t xml:space="preserve"> </w:t>
      </w:r>
      <w:r>
        <w:rPr>
          <w:rFonts w:ascii="Times New Roman" w:hAnsi="Times New Roman"/>
          <w:sz w:val="28"/>
          <w:szCs w:val="28"/>
        </w:rPr>
        <w:t>с</w:t>
      </w:r>
      <w:r w:rsidRPr="00C53DDB">
        <w:rPr>
          <w:rFonts w:ascii="Times New Roman" w:hAnsi="Times New Roman"/>
          <w:sz w:val="28"/>
          <w:szCs w:val="28"/>
        </w:rPr>
        <w:t xml:space="preserve"> 1960 </w:t>
      </w:r>
      <w:r>
        <w:rPr>
          <w:rFonts w:ascii="Times New Roman" w:hAnsi="Times New Roman"/>
          <w:sz w:val="28"/>
          <w:szCs w:val="28"/>
        </w:rPr>
        <w:t>по</w:t>
      </w:r>
      <w:r w:rsidRPr="00C53DDB">
        <w:rPr>
          <w:rFonts w:ascii="Times New Roman" w:hAnsi="Times New Roman"/>
          <w:sz w:val="28"/>
          <w:szCs w:val="28"/>
        </w:rPr>
        <w:t xml:space="preserve"> 1970 </w:t>
      </w:r>
      <w:r>
        <w:rPr>
          <w:rFonts w:ascii="Times New Roman" w:hAnsi="Times New Roman"/>
          <w:sz w:val="28"/>
          <w:szCs w:val="28"/>
        </w:rPr>
        <w:t>гг</w:t>
      </w:r>
      <w:r w:rsidRPr="00C53DDB">
        <w:rPr>
          <w:rFonts w:ascii="Times New Roman" w:hAnsi="Times New Roman"/>
          <w:sz w:val="28"/>
          <w:szCs w:val="28"/>
        </w:rPr>
        <w:t xml:space="preserve">. </w:t>
      </w:r>
      <w:r>
        <w:rPr>
          <w:rFonts w:ascii="Times New Roman" w:hAnsi="Times New Roman"/>
          <w:sz w:val="28"/>
          <w:szCs w:val="28"/>
        </w:rPr>
        <w:t>клиринговые банки делают свои первые шаги в инвестиционной деятельности.</w:t>
      </w:r>
    </w:p>
    <w:p w:rsidR="001E27BB" w:rsidRDefault="008B3A01" w:rsidP="00192EA8">
      <w:pPr>
        <w:spacing w:line="360" w:lineRule="auto"/>
        <w:ind w:firstLine="720"/>
        <w:rPr>
          <w:rFonts w:ascii="Times New Roman" w:hAnsi="Times New Roman"/>
          <w:sz w:val="28"/>
          <w:szCs w:val="28"/>
        </w:rPr>
      </w:pPr>
      <w:r>
        <w:rPr>
          <w:rFonts w:ascii="Times New Roman" w:hAnsi="Times New Roman"/>
          <w:sz w:val="28"/>
          <w:szCs w:val="28"/>
        </w:rPr>
        <w:t>Отдельно</w:t>
      </w:r>
      <w:r w:rsidRPr="008B3A01">
        <w:rPr>
          <w:rFonts w:ascii="Times New Roman" w:hAnsi="Times New Roman"/>
          <w:sz w:val="28"/>
          <w:szCs w:val="28"/>
        </w:rPr>
        <w:t xml:space="preserve"> </w:t>
      </w:r>
      <w:r>
        <w:rPr>
          <w:rFonts w:ascii="Times New Roman" w:hAnsi="Times New Roman"/>
          <w:sz w:val="28"/>
          <w:szCs w:val="28"/>
        </w:rPr>
        <w:t>стоит</w:t>
      </w:r>
      <w:r w:rsidRPr="008B3A01">
        <w:rPr>
          <w:rFonts w:ascii="Times New Roman" w:hAnsi="Times New Roman"/>
          <w:sz w:val="28"/>
          <w:szCs w:val="28"/>
        </w:rPr>
        <w:t xml:space="preserve"> </w:t>
      </w:r>
      <w:r>
        <w:rPr>
          <w:rFonts w:ascii="Times New Roman" w:hAnsi="Times New Roman"/>
          <w:sz w:val="28"/>
          <w:szCs w:val="28"/>
        </w:rPr>
        <w:t>отметить</w:t>
      </w:r>
      <w:r w:rsidRPr="008B3A01">
        <w:rPr>
          <w:rFonts w:ascii="Times New Roman" w:hAnsi="Times New Roman"/>
          <w:sz w:val="28"/>
          <w:szCs w:val="28"/>
        </w:rPr>
        <w:t xml:space="preserve"> </w:t>
      </w:r>
      <w:r>
        <w:rPr>
          <w:rFonts w:ascii="Times New Roman" w:hAnsi="Times New Roman"/>
          <w:sz w:val="28"/>
          <w:szCs w:val="28"/>
        </w:rPr>
        <w:t>что</w:t>
      </w:r>
      <w:r w:rsidRPr="008B3A01">
        <w:rPr>
          <w:rFonts w:ascii="Times New Roman" w:hAnsi="Times New Roman"/>
          <w:sz w:val="28"/>
          <w:szCs w:val="28"/>
        </w:rPr>
        <w:t xml:space="preserve"> </w:t>
      </w:r>
      <w:r>
        <w:rPr>
          <w:rFonts w:ascii="Times New Roman" w:hAnsi="Times New Roman"/>
          <w:sz w:val="28"/>
          <w:szCs w:val="28"/>
        </w:rPr>
        <w:t>именно</w:t>
      </w:r>
      <w:r w:rsidRPr="008B3A01">
        <w:rPr>
          <w:rFonts w:ascii="Times New Roman" w:hAnsi="Times New Roman"/>
          <w:sz w:val="28"/>
          <w:szCs w:val="28"/>
        </w:rPr>
        <w:t xml:space="preserve"> </w:t>
      </w:r>
      <w:r>
        <w:rPr>
          <w:rFonts w:ascii="Times New Roman" w:hAnsi="Times New Roman"/>
          <w:sz w:val="28"/>
          <w:szCs w:val="28"/>
        </w:rPr>
        <w:t>с</w:t>
      </w:r>
      <w:r w:rsidRPr="008B3A01">
        <w:rPr>
          <w:rFonts w:ascii="Times New Roman" w:hAnsi="Times New Roman"/>
          <w:sz w:val="28"/>
          <w:szCs w:val="28"/>
        </w:rPr>
        <w:t xml:space="preserve"> 60</w:t>
      </w:r>
      <w:r>
        <w:rPr>
          <w:rFonts w:ascii="Times New Roman" w:hAnsi="Times New Roman"/>
          <w:sz w:val="28"/>
          <w:szCs w:val="28"/>
        </w:rPr>
        <w:t>х годов 20 века начинается трансформация британской банковской системы. Исторически</w:t>
      </w:r>
      <w:r w:rsidRPr="001E27BB">
        <w:rPr>
          <w:rFonts w:ascii="Times New Roman" w:hAnsi="Times New Roman"/>
          <w:sz w:val="28"/>
          <w:szCs w:val="28"/>
        </w:rPr>
        <w:t xml:space="preserve"> </w:t>
      </w:r>
      <w:r>
        <w:rPr>
          <w:rFonts w:ascii="Times New Roman" w:hAnsi="Times New Roman"/>
          <w:sz w:val="28"/>
          <w:szCs w:val="28"/>
        </w:rPr>
        <w:t>сложившаяся</w:t>
      </w:r>
      <w:r w:rsidRPr="001E27BB">
        <w:rPr>
          <w:rFonts w:ascii="Times New Roman" w:hAnsi="Times New Roman"/>
          <w:sz w:val="28"/>
          <w:szCs w:val="28"/>
        </w:rPr>
        <w:t xml:space="preserve"> </w:t>
      </w:r>
      <w:r w:rsidR="001E27BB">
        <w:rPr>
          <w:rFonts w:ascii="Times New Roman" w:hAnsi="Times New Roman"/>
          <w:sz w:val="28"/>
          <w:szCs w:val="28"/>
        </w:rPr>
        <w:t>селективная модель организации инвестиционной банковской деятельности начинает трансформироваться в универсальную. Этот</w:t>
      </w:r>
      <w:r w:rsidR="001E27BB" w:rsidRPr="000F556E">
        <w:rPr>
          <w:rFonts w:ascii="Times New Roman" w:hAnsi="Times New Roman"/>
          <w:sz w:val="28"/>
          <w:szCs w:val="28"/>
        </w:rPr>
        <w:t xml:space="preserve"> </w:t>
      </w:r>
      <w:r w:rsidR="001E27BB">
        <w:rPr>
          <w:rFonts w:ascii="Times New Roman" w:hAnsi="Times New Roman"/>
          <w:sz w:val="28"/>
          <w:szCs w:val="28"/>
        </w:rPr>
        <w:t>процесс</w:t>
      </w:r>
      <w:r w:rsidR="001E27BB" w:rsidRPr="000F556E">
        <w:rPr>
          <w:rFonts w:ascii="Times New Roman" w:hAnsi="Times New Roman"/>
          <w:sz w:val="28"/>
          <w:szCs w:val="28"/>
        </w:rPr>
        <w:t xml:space="preserve"> </w:t>
      </w:r>
      <w:r w:rsidR="001E27BB">
        <w:rPr>
          <w:rFonts w:ascii="Times New Roman" w:hAnsi="Times New Roman"/>
          <w:sz w:val="28"/>
          <w:szCs w:val="28"/>
        </w:rPr>
        <w:t>активно</w:t>
      </w:r>
      <w:r w:rsidR="001E27BB" w:rsidRPr="000F556E">
        <w:rPr>
          <w:rFonts w:ascii="Times New Roman" w:hAnsi="Times New Roman"/>
          <w:sz w:val="28"/>
          <w:szCs w:val="28"/>
        </w:rPr>
        <w:t xml:space="preserve"> </w:t>
      </w:r>
      <w:r w:rsidR="001E27BB">
        <w:rPr>
          <w:rFonts w:ascii="Times New Roman" w:hAnsi="Times New Roman"/>
          <w:sz w:val="28"/>
          <w:szCs w:val="28"/>
        </w:rPr>
        <w:t>сопровождается</w:t>
      </w:r>
      <w:r w:rsidR="001E27BB" w:rsidRPr="000F556E">
        <w:rPr>
          <w:rFonts w:ascii="Times New Roman" w:hAnsi="Times New Roman"/>
          <w:sz w:val="28"/>
          <w:szCs w:val="28"/>
        </w:rPr>
        <w:t xml:space="preserve"> </w:t>
      </w:r>
      <w:r w:rsidR="001E27BB">
        <w:rPr>
          <w:rFonts w:ascii="Times New Roman" w:hAnsi="Times New Roman"/>
          <w:sz w:val="28"/>
          <w:szCs w:val="28"/>
        </w:rPr>
        <w:t>чередой</w:t>
      </w:r>
      <w:r w:rsidR="001E27BB" w:rsidRPr="000F556E">
        <w:rPr>
          <w:rFonts w:ascii="Times New Roman" w:hAnsi="Times New Roman"/>
          <w:sz w:val="28"/>
          <w:szCs w:val="28"/>
        </w:rPr>
        <w:t xml:space="preserve"> </w:t>
      </w:r>
      <w:r w:rsidR="001E27BB">
        <w:rPr>
          <w:rFonts w:ascii="Times New Roman" w:hAnsi="Times New Roman"/>
          <w:sz w:val="28"/>
          <w:szCs w:val="28"/>
        </w:rPr>
        <w:t>слияний</w:t>
      </w:r>
      <w:r w:rsidR="001E27BB" w:rsidRPr="000F556E">
        <w:rPr>
          <w:rFonts w:ascii="Times New Roman" w:hAnsi="Times New Roman"/>
          <w:sz w:val="28"/>
          <w:szCs w:val="28"/>
        </w:rPr>
        <w:t xml:space="preserve"> </w:t>
      </w:r>
      <w:r w:rsidR="001E27BB">
        <w:rPr>
          <w:rFonts w:ascii="Times New Roman" w:hAnsi="Times New Roman"/>
          <w:sz w:val="28"/>
          <w:szCs w:val="28"/>
        </w:rPr>
        <w:t>и</w:t>
      </w:r>
      <w:r w:rsidR="001E27BB" w:rsidRPr="000F556E">
        <w:rPr>
          <w:rFonts w:ascii="Times New Roman" w:hAnsi="Times New Roman"/>
          <w:sz w:val="28"/>
          <w:szCs w:val="28"/>
        </w:rPr>
        <w:t xml:space="preserve"> </w:t>
      </w:r>
      <w:r w:rsidR="001E27BB">
        <w:rPr>
          <w:rFonts w:ascii="Times New Roman" w:hAnsi="Times New Roman"/>
          <w:sz w:val="28"/>
          <w:szCs w:val="28"/>
        </w:rPr>
        <w:t>поглощений</w:t>
      </w:r>
      <w:r w:rsidR="001E27BB" w:rsidRPr="000F556E">
        <w:rPr>
          <w:rFonts w:ascii="Times New Roman" w:hAnsi="Times New Roman"/>
          <w:sz w:val="28"/>
          <w:szCs w:val="28"/>
        </w:rPr>
        <w:t xml:space="preserve">. </w:t>
      </w:r>
    </w:p>
    <w:p w:rsidR="00AA53E5" w:rsidRDefault="00A05FEA" w:rsidP="00192EA8">
      <w:pPr>
        <w:spacing w:line="360" w:lineRule="auto"/>
        <w:ind w:firstLine="720"/>
        <w:rPr>
          <w:rFonts w:ascii="Times New Roman" w:hAnsi="Times New Roman"/>
          <w:sz w:val="28"/>
          <w:szCs w:val="28"/>
        </w:rPr>
      </w:pPr>
      <w:r>
        <w:rPr>
          <w:rFonts w:ascii="Times New Roman" w:hAnsi="Times New Roman"/>
          <w:sz w:val="28"/>
          <w:szCs w:val="28"/>
        </w:rPr>
        <w:t>Таблица 1.1</w:t>
      </w:r>
    </w:p>
    <w:p w:rsidR="00A05FEA" w:rsidRPr="00AA53E5" w:rsidRDefault="00A05FEA" w:rsidP="00192EA8">
      <w:pPr>
        <w:spacing w:line="360" w:lineRule="auto"/>
        <w:ind w:firstLine="720"/>
        <w:rPr>
          <w:rFonts w:ascii="Times New Roman" w:hAnsi="Times New Roman"/>
          <w:sz w:val="28"/>
          <w:szCs w:val="28"/>
        </w:rPr>
      </w:pPr>
      <w:r>
        <w:rPr>
          <w:rFonts w:ascii="Times New Roman" w:hAnsi="Times New Roman"/>
          <w:sz w:val="28"/>
          <w:szCs w:val="28"/>
        </w:rPr>
        <w:t>Трансформация британского банковского сектора путем слияний и поглощений с 1960-2010</w:t>
      </w:r>
      <w:r w:rsidR="006226AC">
        <w:rPr>
          <w:rStyle w:val="a7"/>
          <w:rFonts w:ascii="Times New Roman" w:hAnsi="Times New Roman"/>
          <w:sz w:val="28"/>
          <w:szCs w:val="28"/>
        </w:rPr>
        <w:footnoteReference w:id="10"/>
      </w:r>
    </w:p>
    <w:p w:rsidR="001E27BB" w:rsidRDefault="00AA53E5" w:rsidP="00AA53E5">
      <w:pPr>
        <w:spacing w:line="36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5940425" cy="3448685"/>
            <wp:effectExtent l="19050" t="0" r="3175" b="0"/>
            <wp:docPr id="1" name="Рисунок 0" descr="слия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яния.png"/>
                    <pic:cNvPicPr/>
                  </pic:nvPicPr>
                  <pic:blipFill>
                    <a:blip r:embed="rId8" cstate="print"/>
                    <a:stretch>
                      <a:fillRect/>
                    </a:stretch>
                  </pic:blipFill>
                  <pic:spPr>
                    <a:xfrm>
                      <a:off x="0" y="0"/>
                      <a:ext cx="5940425" cy="3448685"/>
                    </a:xfrm>
                    <a:prstGeom prst="rect">
                      <a:avLst/>
                    </a:prstGeom>
                  </pic:spPr>
                </pic:pic>
              </a:graphicData>
            </a:graphic>
          </wp:inline>
        </w:drawing>
      </w:r>
    </w:p>
    <w:p w:rsidR="001E27BB" w:rsidRDefault="001E27BB" w:rsidP="00192EA8">
      <w:pPr>
        <w:spacing w:line="360" w:lineRule="auto"/>
        <w:ind w:firstLine="720"/>
        <w:rPr>
          <w:rFonts w:ascii="Times New Roman" w:hAnsi="Times New Roman"/>
          <w:sz w:val="28"/>
          <w:szCs w:val="28"/>
        </w:rPr>
      </w:pPr>
    </w:p>
    <w:p w:rsidR="001E27BB" w:rsidRDefault="00FA7B0B" w:rsidP="00192EA8">
      <w:pPr>
        <w:spacing w:line="360" w:lineRule="auto"/>
        <w:ind w:firstLine="720"/>
        <w:rPr>
          <w:rFonts w:ascii="Times New Roman" w:hAnsi="Times New Roman"/>
          <w:sz w:val="28"/>
          <w:szCs w:val="28"/>
        </w:rPr>
      </w:pPr>
      <w:r>
        <w:rPr>
          <w:rFonts w:ascii="Times New Roman" w:hAnsi="Times New Roman"/>
          <w:sz w:val="28"/>
          <w:szCs w:val="28"/>
        </w:rPr>
        <w:t>С момента принятия закона разрешающего создавать банки с ограниченной ответственностью до 1960х годов сформировалось 16 основных коммерческих банков. Каждый</w:t>
      </w:r>
      <w:r w:rsidRPr="00FA7B0B">
        <w:rPr>
          <w:rFonts w:ascii="Times New Roman" w:hAnsi="Times New Roman"/>
          <w:sz w:val="28"/>
          <w:szCs w:val="28"/>
        </w:rPr>
        <w:t xml:space="preserve"> </w:t>
      </w:r>
      <w:r>
        <w:rPr>
          <w:rFonts w:ascii="Times New Roman" w:hAnsi="Times New Roman"/>
          <w:sz w:val="28"/>
          <w:szCs w:val="28"/>
        </w:rPr>
        <w:t>из</w:t>
      </w:r>
      <w:r w:rsidRPr="00FA7B0B">
        <w:rPr>
          <w:rFonts w:ascii="Times New Roman" w:hAnsi="Times New Roman"/>
          <w:sz w:val="28"/>
          <w:szCs w:val="28"/>
        </w:rPr>
        <w:t xml:space="preserve"> </w:t>
      </w:r>
      <w:r>
        <w:rPr>
          <w:rFonts w:ascii="Times New Roman" w:hAnsi="Times New Roman"/>
          <w:sz w:val="28"/>
          <w:szCs w:val="28"/>
        </w:rPr>
        <w:t>них</w:t>
      </w:r>
      <w:r w:rsidRPr="00FA7B0B">
        <w:rPr>
          <w:rFonts w:ascii="Times New Roman" w:hAnsi="Times New Roman"/>
          <w:sz w:val="28"/>
          <w:szCs w:val="28"/>
        </w:rPr>
        <w:t xml:space="preserve"> </w:t>
      </w:r>
      <w:r>
        <w:rPr>
          <w:rFonts w:ascii="Times New Roman" w:hAnsi="Times New Roman"/>
          <w:sz w:val="28"/>
          <w:szCs w:val="28"/>
        </w:rPr>
        <w:t>насчитывал</w:t>
      </w:r>
      <w:r w:rsidRPr="00FA7B0B">
        <w:rPr>
          <w:rFonts w:ascii="Times New Roman" w:hAnsi="Times New Roman"/>
          <w:sz w:val="28"/>
          <w:szCs w:val="28"/>
        </w:rPr>
        <w:t xml:space="preserve"> </w:t>
      </w:r>
      <w:r>
        <w:rPr>
          <w:rFonts w:ascii="Times New Roman" w:hAnsi="Times New Roman"/>
          <w:sz w:val="28"/>
          <w:szCs w:val="28"/>
        </w:rPr>
        <w:t>более</w:t>
      </w:r>
      <w:r w:rsidRPr="00FA7B0B">
        <w:rPr>
          <w:rFonts w:ascii="Times New Roman" w:hAnsi="Times New Roman"/>
          <w:sz w:val="28"/>
          <w:szCs w:val="28"/>
        </w:rPr>
        <w:t xml:space="preserve"> </w:t>
      </w:r>
      <w:r>
        <w:rPr>
          <w:rFonts w:ascii="Times New Roman" w:hAnsi="Times New Roman"/>
          <w:sz w:val="28"/>
          <w:szCs w:val="28"/>
        </w:rPr>
        <w:t>чем</w:t>
      </w:r>
      <w:r w:rsidRPr="00FA7B0B">
        <w:rPr>
          <w:rFonts w:ascii="Times New Roman" w:hAnsi="Times New Roman"/>
          <w:sz w:val="28"/>
          <w:szCs w:val="28"/>
        </w:rPr>
        <w:t xml:space="preserve"> </w:t>
      </w:r>
      <w:r>
        <w:rPr>
          <w:rFonts w:ascii="Times New Roman" w:hAnsi="Times New Roman"/>
          <w:sz w:val="28"/>
          <w:szCs w:val="28"/>
        </w:rPr>
        <w:t>вековую</w:t>
      </w:r>
      <w:r w:rsidRPr="00FA7B0B">
        <w:rPr>
          <w:rFonts w:ascii="Times New Roman" w:hAnsi="Times New Roman"/>
          <w:sz w:val="28"/>
          <w:szCs w:val="28"/>
        </w:rPr>
        <w:t xml:space="preserve"> </w:t>
      </w:r>
      <w:r>
        <w:rPr>
          <w:rFonts w:ascii="Times New Roman" w:hAnsi="Times New Roman"/>
          <w:sz w:val="28"/>
          <w:szCs w:val="28"/>
        </w:rPr>
        <w:t>историю</w:t>
      </w:r>
      <w:r w:rsidRPr="00FA7B0B">
        <w:rPr>
          <w:rFonts w:ascii="Times New Roman" w:hAnsi="Times New Roman"/>
          <w:sz w:val="28"/>
          <w:szCs w:val="28"/>
        </w:rPr>
        <w:t xml:space="preserve"> </w:t>
      </w:r>
      <w:r>
        <w:rPr>
          <w:rFonts w:ascii="Times New Roman" w:hAnsi="Times New Roman"/>
          <w:sz w:val="28"/>
          <w:szCs w:val="28"/>
        </w:rPr>
        <w:t>деятельности</w:t>
      </w:r>
      <w:r w:rsidRPr="00FA7B0B">
        <w:rPr>
          <w:rFonts w:ascii="Times New Roman" w:hAnsi="Times New Roman"/>
          <w:sz w:val="28"/>
          <w:szCs w:val="28"/>
        </w:rPr>
        <w:t>.</w:t>
      </w:r>
      <w:r>
        <w:rPr>
          <w:rFonts w:ascii="Times New Roman" w:hAnsi="Times New Roman"/>
          <w:sz w:val="28"/>
          <w:szCs w:val="28"/>
        </w:rPr>
        <w:t xml:space="preserve"> Многие</w:t>
      </w:r>
      <w:r w:rsidRPr="00FA7B0B">
        <w:rPr>
          <w:rFonts w:ascii="Times New Roman" w:hAnsi="Times New Roman"/>
          <w:sz w:val="28"/>
          <w:szCs w:val="28"/>
        </w:rPr>
        <w:t xml:space="preserve"> </w:t>
      </w:r>
      <w:r>
        <w:rPr>
          <w:rFonts w:ascii="Times New Roman" w:hAnsi="Times New Roman"/>
          <w:sz w:val="28"/>
          <w:szCs w:val="28"/>
        </w:rPr>
        <w:t>банки</w:t>
      </w:r>
      <w:r w:rsidRPr="00FA7B0B">
        <w:rPr>
          <w:rFonts w:ascii="Times New Roman" w:hAnsi="Times New Roman"/>
          <w:sz w:val="28"/>
          <w:szCs w:val="28"/>
        </w:rPr>
        <w:t xml:space="preserve">, </w:t>
      </w:r>
      <w:r>
        <w:rPr>
          <w:rFonts w:ascii="Times New Roman" w:hAnsi="Times New Roman"/>
          <w:sz w:val="28"/>
          <w:szCs w:val="28"/>
        </w:rPr>
        <w:t>зародившиеся</w:t>
      </w:r>
      <w:r w:rsidRPr="00FA7B0B">
        <w:rPr>
          <w:rFonts w:ascii="Times New Roman" w:hAnsi="Times New Roman"/>
          <w:sz w:val="28"/>
          <w:szCs w:val="28"/>
        </w:rPr>
        <w:t xml:space="preserve"> </w:t>
      </w:r>
      <w:r>
        <w:rPr>
          <w:rFonts w:ascii="Times New Roman" w:hAnsi="Times New Roman"/>
          <w:sz w:val="28"/>
          <w:szCs w:val="28"/>
        </w:rPr>
        <w:t>еще</w:t>
      </w:r>
      <w:r w:rsidRPr="00FA7B0B">
        <w:rPr>
          <w:rFonts w:ascii="Times New Roman" w:hAnsi="Times New Roman"/>
          <w:sz w:val="28"/>
          <w:szCs w:val="28"/>
        </w:rPr>
        <w:t xml:space="preserve"> </w:t>
      </w:r>
      <w:r>
        <w:rPr>
          <w:rFonts w:ascii="Times New Roman" w:hAnsi="Times New Roman"/>
          <w:sz w:val="28"/>
          <w:szCs w:val="28"/>
        </w:rPr>
        <w:t>в</w:t>
      </w:r>
      <w:r w:rsidRPr="00FA7B0B">
        <w:rPr>
          <w:rFonts w:ascii="Times New Roman" w:hAnsi="Times New Roman"/>
          <w:sz w:val="28"/>
          <w:szCs w:val="28"/>
        </w:rPr>
        <w:t xml:space="preserve"> 17-18</w:t>
      </w:r>
      <w:r>
        <w:rPr>
          <w:rFonts w:ascii="Times New Roman" w:hAnsi="Times New Roman"/>
          <w:sz w:val="28"/>
          <w:szCs w:val="28"/>
        </w:rPr>
        <w:t>вв</w:t>
      </w:r>
      <w:r w:rsidRPr="00FA7B0B">
        <w:rPr>
          <w:rFonts w:ascii="Times New Roman" w:hAnsi="Times New Roman"/>
          <w:sz w:val="28"/>
          <w:szCs w:val="28"/>
        </w:rPr>
        <w:t xml:space="preserve">., </w:t>
      </w:r>
      <w:r>
        <w:rPr>
          <w:rFonts w:ascii="Times New Roman" w:hAnsi="Times New Roman"/>
          <w:sz w:val="28"/>
          <w:szCs w:val="28"/>
        </w:rPr>
        <w:t>развивались</w:t>
      </w:r>
      <w:r w:rsidRPr="00FA7B0B">
        <w:rPr>
          <w:rFonts w:ascii="Times New Roman" w:hAnsi="Times New Roman"/>
          <w:sz w:val="28"/>
          <w:szCs w:val="28"/>
        </w:rPr>
        <w:t xml:space="preserve"> </w:t>
      </w:r>
      <w:r>
        <w:rPr>
          <w:rFonts w:ascii="Times New Roman" w:hAnsi="Times New Roman"/>
          <w:sz w:val="28"/>
          <w:szCs w:val="28"/>
        </w:rPr>
        <w:t>и</w:t>
      </w:r>
      <w:r w:rsidRPr="00FA7B0B">
        <w:rPr>
          <w:rFonts w:ascii="Times New Roman" w:hAnsi="Times New Roman"/>
          <w:sz w:val="28"/>
          <w:szCs w:val="28"/>
        </w:rPr>
        <w:t xml:space="preserve"> </w:t>
      </w:r>
      <w:r>
        <w:rPr>
          <w:rFonts w:ascii="Times New Roman" w:hAnsi="Times New Roman"/>
          <w:sz w:val="28"/>
          <w:szCs w:val="28"/>
        </w:rPr>
        <w:t>передавались</w:t>
      </w:r>
      <w:r w:rsidRPr="00FA7B0B">
        <w:rPr>
          <w:rFonts w:ascii="Times New Roman" w:hAnsi="Times New Roman"/>
          <w:sz w:val="28"/>
          <w:szCs w:val="28"/>
        </w:rPr>
        <w:t xml:space="preserve"> </w:t>
      </w:r>
      <w:r>
        <w:rPr>
          <w:rFonts w:ascii="Times New Roman" w:hAnsi="Times New Roman"/>
          <w:sz w:val="28"/>
          <w:szCs w:val="28"/>
        </w:rPr>
        <w:t>по</w:t>
      </w:r>
      <w:r w:rsidRPr="00FA7B0B">
        <w:rPr>
          <w:rFonts w:ascii="Times New Roman" w:hAnsi="Times New Roman"/>
          <w:sz w:val="28"/>
          <w:szCs w:val="28"/>
        </w:rPr>
        <w:t xml:space="preserve"> </w:t>
      </w:r>
      <w:r>
        <w:rPr>
          <w:rFonts w:ascii="Times New Roman" w:hAnsi="Times New Roman"/>
          <w:sz w:val="28"/>
          <w:szCs w:val="28"/>
        </w:rPr>
        <w:t>наследству</w:t>
      </w:r>
      <w:r w:rsidRPr="00FA7B0B">
        <w:rPr>
          <w:rFonts w:ascii="Times New Roman" w:hAnsi="Times New Roman"/>
          <w:sz w:val="28"/>
          <w:szCs w:val="28"/>
        </w:rPr>
        <w:t>.</w:t>
      </w:r>
      <w:r>
        <w:rPr>
          <w:rFonts w:ascii="Times New Roman" w:hAnsi="Times New Roman"/>
          <w:sz w:val="28"/>
          <w:szCs w:val="28"/>
        </w:rPr>
        <w:t xml:space="preserve"> </w:t>
      </w:r>
      <w:r w:rsidR="00AB6C99">
        <w:rPr>
          <w:rFonts w:ascii="Times New Roman" w:hAnsi="Times New Roman"/>
          <w:sz w:val="28"/>
          <w:szCs w:val="28"/>
        </w:rPr>
        <w:t xml:space="preserve">Многие банки дробились, создавая несколько финансово-кредитных учреждений, однако их собственники были тесно связаны семейными узами. К примеру, один из крупнейших банков Великобритании и мира в целом, </w:t>
      </w:r>
      <w:r w:rsidR="00AB6C99">
        <w:rPr>
          <w:rFonts w:ascii="Times New Roman" w:hAnsi="Times New Roman"/>
          <w:sz w:val="28"/>
          <w:szCs w:val="28"/>
          <w:lang w:val="en-US"/>
        </w:rPr>
        <w:t>Barclays</w:t>
      </w:r>
      <w:r w:rsidR="00AB6C99" w:rsidRPr="00AB6C99">
        <w:rPr>
          <w:rFonts w:ascii="Times New Roman" w:hAnsi="Times New Roman"/>
          <w:sz w:val="28"/>
          <w:szCs w:val="28"/>
        </w:rPr>
        <w:t xml:space="preserve"> </w:t>
      </w:r>
      <w:r w:rsidR="00AB6C99">
        <w:rPr>
          <w:rFonts w:ascii="Times New Roman" w:hAnsi="Times New Roman"/>
          <w:sz w:val="28"/>
          <w:szCs w:val="28"/>
        </w:rPr>
        <w:t>был образован в 17 веке, а в 18 получил свое нынешнее название. В 1896 году</w:t>
      </w:r>
      <w:r w:rsidR="00AB6C99" w:rsidRPr="00AB6C99">
        <w:rPr>
          <w:rFonts w:ascii="Times New Roman" w:hAnsi="Times New Roman"/>
          <w:sz w:val="28"/>
          <w:szCs w:val="28"/>
        </w:rPr>
        <w:t xml:space="preserve"> </w:t>
      </w:r>
      <w:r w:rsidR="00AB6C99">
        <w:rPr>
          <w:rFonts w:ascii="Times New Roman" w:hAnsi="Times New Roman"/>
          <w:sz w:val="28"/>
          <w:szCs w:val="28"/>
          <w:lang w:val="en-US"/>
        </w:rPr>
        <w:t>Barclays</w:t>
      </w:r>
      <w:r w:rsidR="00AB6C99" w:rsidRPr="00AB6C99">
        <w:rPr>
          <w:rFonts w:ascii="Times New Roman" w:hAnsi="Times New Roman"/>
          <w:sz w:val="28"/>
          <w:szCs w:val="28"/>
        </w:rPr>
        <w:t xml:space="preserve"> </w:t>
      </w:r>
      <w:r w:rsidR="00AB6C99">
        <w:rPr>
          <w:rFonts w:ascii="Times New Roman" w:hAnsi="Times New Roman"/>
          <w:sz w:val="28"/>
          <w:szCs w:val="28"/>
        </w:rPr>
        <w:t xml:space="preserve">объединил 19 банков, чьи владельцы были связаны с ним семейными узами, в один. </w:t>
      </w:r>
    </w:p>
    <w:p w:rsidR="00AB6C99" w:rsidRDefault="00AB6C99" w:rsidP="00192EA8">
      <w:pPr>
        <w:spacing w:line="360" w:lineRule="auto"/>
        <w:ind w:firstLine="720"/>
        <w:rPr>
          <w:rFonts w:ascii="Times New Roman" w:hAnsi="Times New Roman"/>
          <w:sz w:val="28"/>
          <w:szCs w:val="28"/>
        </w:rPr>
      </w:pPr>
      <w:r>
        <w:rPr>
          <w:rFonts w:ascii="Times New Roman" w:hAnsi="Times New Roman"/>
          <w:sz w:val="28"/>
          <w:szCs w:val="28"/>
        </w:rPr>
        <w:t>Таким же образом появились и остальные 15 наиболее крупных банков Великобритании. Начиная с 1960 года начинается период множества слияний и поглощений (Таблица 1.1). Таким образом к 2010 году образовалось 4 основных банка, которые на рынке коммерческого банкин</w:t>
      </w:r>
      <w:r w:rsidR="00D22179">
        <w:rPr>
          <w:rFonts w:ascii="Times New Roman" w:hAnsi="Times New Roman"/>
          <w:sz w:val="28"/>
          <w:szCs w:val="28"/>
        </w:rPr>
        <w:t>га занимают суммарно около 80% рынка.</w:t>
      </w:r>
    </w:p>
    <w:p w:rsidR="00D22179" w:rsidRDefault="00D22179" w:rsidP="00192EA8">
      <w:pPr>
        <w:spacing w:line="360" w:lineRule="auto"/>
        <w:ind w:firstLine="720"/>
        <w:rPr>
          <w:rFonts w:ascii="Times New Roman" w:hAnsi="Times New Roman"/>
          <w:sz w:val="28"/>
          <w:szCs w:val="28"/>
        </w:rPr>
      </w:pPr>
      <w:r>
        <w:rPr>
          <w:rFonts w:ascii="Times New Roman" w:hAnsi="Times New Roman"/>
          <w:sz w:val="28"/>
          <w:szCs w:val="28"/>
        </w:rPr>
        <w:t>Каждый банк с течением времени создавал свои специальные подразделения для оказания инвестиционных банковских услуг. В следствие чего, селективная модель организации инвестиционной банковской деятельности плавно трансформировалась в универсальную.</w:t>
      </w:r>
    </w:p>
    <w:p w:rsidR="00D22179" w:rsidRPr="00AB6C99" w:rsidRDefault="00D22179" w:rsidP="00192EA8">
      <w:pPr>
        <w:spacing w:line="360" w:lineRule="auto"/>
        <w:ind w:firstLine="720"/>
        <w:rPr>
          <w:rFonts w:ascii="Times New Roman" w:hAnsi="Times New Roman"/>
          <w:sz w:val="28"/>
          <w:szCs w:val="28"/>
        </w:rPr>
      </w:pPr>
      <w:r>
        <w:rPr>
          <w:rFonts w:ascii="Times New Roman" w:hAnsi="Times New Roman"/>
          <w:sz w:val="28"/>
          <w:szCs w:val="28"/>
        </w:rPr>
        <w:t xml:space="preserve">Стоит отметить, что британское правительство, обычно, предпочитает не вмешиваться в дела банкиров и других экономических агентов. Однако кризис 2008 года показал, что универсальная модель организации имеет большие риски. Что привело к началу активного обсуждения в британском обществе и парламенте о необходимости разделения банков на коммерческие и инвестиционные. </w:t>
      </w:r>
    </w:p>
    <w:p w:rsidR="00192EA8" w:rsidRPr="000F556E" w:rsidRDefault="00192EA8" w:rsidP="00192EA8">
      <w:pPr>
        <w:autoSpaceDE w:val="0"/>
        <w:autoSpaceDN w:val="0"/>
        <w:adjustRightInd w:val="0"/>
        <w:spacing w:line="360" w:lineRule="auto"/>
        <w:rPr>
          <w:rFonts w:ascii="Times New Roman" w:hAnsi="Times New Roman"/>
          <w:b/>
          <w:sz w:val="28"/>
          <w:szCs w:val="28"/>
        </w:rPr>
      </w:pPr>
    </w:p>
    <w:p w:rsidR="00230321" w:rsidRPr="00DC4E45" w:rsidRDefault="00830671" w:rsidP="00DC4E45">
      <w:pPr>
        <w:autoSpaceDE w:val="0"/>
        <w:autoSpaceDN w:val="0"/>
        <w:adjustRightInd w:val="0"/>
        <w:spacing w:line="360" w:lineRule="auto"/>
        <w:jc w:val="center"/>
        <w:rPr>
          <w:rFonts w:ascii="Times New Roman" w:hAnsi="Times New Roman"/>
          <w:b/>
          <w:sz w:val="28"/>
          <w:szCs w:val="28"/>
        </w:rPr>
      </w:pPr>
      <w:r w:rsidRPr="00830671">
        <w:rPr>
          <w:rFonts w:ascii="Times New Roman" w:hAnsi="Times New Roman"/>
          <w:b/>
          <w:sz w:val="28"/>
          <w:szCs w:val="28"/>
        </w:rPr>
        <w:lastRenderedPageBreak/>
        <w:t xml:space="preserve">2.3 </w:t>
      </w:r>
      <w:r w:rsidR="00230321" w:rsidRPr="00651D0D">
        <w:rPr>
          <w:rFonts w:ascii="Times New Roman" w:hAnsi="Times New Roman"/>
          <w:b/>
          <w:sz w:val="28"/>
          <w:szCs w:val="28"/>
        </w:rPr>
        <w:t>Модель организации инвестиционной банковской деятельности в России</w:t>
      </w:r>
    </w:p>
    <w:p w:rsidR="00230321" w:rsidRPr="00DD2387" w:rsidRDefault="00230321" w:rsidP="00AD6202">
      <w:pPr>
        <w:pStyle w:val="a8"/>
        <w:spacing w:line="360" w:lineRule="auto"/>
        <w:ind w:firstLine="708"/>
        <w:rPr>
          <w:rFonts w:ascii="Times New Roman" w:hAnsi="Times New Roman" w:cs="Times New Roman"/>
          <w:sz w:val="28"/>
          <w:szCs w:val="28"/>
          <w:lang w:eastAsia="ru-RU"/>
        </w:rPr>
      </w:pPr>
      <w:r w:rsidRPr="00DD2387">
        <w:rPr>
          <w:rFonts w:ascii="Times New Roman" w:hAnsi="Times New Roman" w:cs="Times New Roman"/>
          <w:sz w:val="28"/>
          <w:szCs w:val="28"/>
          <w:lang w:eastAsia="ru-RU"/>
        </w:rPr>
        <w:t xml:space="preserve">В российском законодательстве </w:t>
      </w:r>
      <w:r>
        <w:rPr>
          <w:rFonts w:ascii="Times New Roman" w:hAnsi="Times New Roman" w:cs="Times New Roman"/>
          <w:sz w:val="28"/>
          <w:szCs w:val="28"/>
          <w:lang w:eastAsia="ru-RU"/>
        </w:rPr>
        <w:t>не существует понятия</w:t>
      </w:r>
      <w:r w:rsidRPr="00DD238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DD2387">
        <w:rPr>
          <w:rFonts w:ascii="Times New Roman" w:hAnsi="Times New Roman" w:cs="Times New Roman"/>
          <w:sz w:val="28"/>
          <w:szCs w:val="28"/>
          <w:lang w:eastAsia="ru-RU"/>
        </w:rPr>
        <w:t>инвестиционный банк</w:t>
      </w:r>
      <w:r>
        <w:rPr>
          <w:rFonts w:ascii="Times New Roman" w:hAnsi="Times New Roman" w:cs="Times New Roman"/>
          <w:sz w:val="28"/>
          <w:szCs w:val="28"/>
          <w:lang w:eastAsia="ru-RU"/>
        </w:rPr>
        <w:t>». К тому же отсутствует</w:t>
      </w:r>
      <w:r w:rsidRPr="00DD2387">
        <w:rPr>
          <w:rFonts w:ascii="Times New Roman" w:hAnsi="Times New Roman" w:cs="Times New Roman"/>
          <w:sz w:val="28"/>
          <w:szCs w:val="28"/>
          <w:lang w:eastAsia="ru-RU"/>
        </w:rPr>
        <w:t xml:space="preserve"> разграничение банков на и</w:t>
      </w:r>
      <w:r w:rsidR="002160C4">
        <w:rPr>
          <w:rFonts w:ascii="Times New Roman" w:hAnsi="Times New Roman" w:cs="Times New Roman"/>
          <w:sz w:val="28"/>
          <w:szCs w:val="28"/>
          <w:lang w:eastAsia="ru-RU"/>
        </w:rPr>
        <w:t>нвестиционные и коммерческие. Из ходя из</w:t>
      </w:r>
      <w:r w:rsidRPr="00DD2387">
        <w:rPr>
          <w:rFonts w:ascii="Times New Roman" w:hAnsi="Times New Roman" w:cs="Times New Roman"/>
          <w:sz w:val="28"/>
          <w:szCs w:val="28"/>
          <w:lang w:eastAsia="ru-RU"/>
        </w:rPr>
        <w:t xml:space="preserve"> </w:t>
      </w:r>
      <w:r w:rsidR="002160C4">
        <w:rPr>
          <w:rFonts w:ascii="Times New Roman" w:hAnsi="Times New Roman" w:cs="Times New Roman"/>
          <w:sz w:val="28"/>
          <w:szCs w:val="28"/>
          <w:lang w:eastAsia="ru-RU"/>
        </w:rPr>
        <w:t>существующего законодательства РФ</w:t>
      </w:r>
      <w:r w:rsidRPr="00DD2387">
        <w:rPr>
          <w:rFonts w:ascii="Times New Roman" w:hAnsi="Times New Roman" w:cs="Times New Roman"/>
          <w:sz w:val="28"/>
          <w:szCs w:val="28"/>
          <w:lang w:eastAsia="ru-RU"/>
        </w:rPr>
        <w:t>, российские банки являются универсальными кредитными организациями</w:t>
      </w:r>
      <w:r w:rsidR="002160C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w:t>
      </w:r>
      <w:r w:rsidRPr="00230321">
        <w:rPr>
          <w:rFonts w:ascii="Times New Roman" w:hAnsi="Times New Roman"/>
          <w:sz w:val="28"/>
          <w:szCs w:val="28"/>
          <w:lang w:eastAsia="ru-RU"/>
        </w:rPr>
        <w:t xml:space="preserve"> </w:t>
      </w:r>
      <w:r w:rsidRPr="00DD2387">
        <w:rPr>
          <w:rFonts w:ascii="Times New Roman" w:hAnsi="Times New Roman" w:cs="Times New Roman"/>
          <w:sz w:val="28"/>
          <w:szCs w:val="28"/>
          <w:lang w:eastAsia="ru-RU"/>
        </w:rPr>
        <w:t>инвестиционная деятельность банков не регламентируетс</w:t>
      </w:r>
      <w:r>
        <w:rPr>
          <w:rFonts w:ascii="Times New Roman" w:hAnsi="Times New Roman" w:cs="Times New Roman"/>
          <w:sz w:val="28"/>
          <w:szCs w:val="28"/>
          <w:lang w:eastAsia="ru-RU"/>
        </w:rPr>
        <w:t>я специально принятыми законами.</w:t>
      </w:r>
      <w:r w:rsidRPr="00DD2387">
        <w:rPr>
          <w:rFonts w:ascii="Times New Roman" w:hAnsi="Times New Roman" w:cs="Times New Roman"/>
          <w:sz w:val="28"/>
          <w:szCs w:val="28"/>
          <w:lang w:eastAsia="ru-RU"/>
        </w:rPr>
        <w:t xml:space="preserve"> </w:t>
      </w:r>
      <w:r w:rsidR="002160C4">
        <w:rPr>
          <w:rFonts w:ascii="Times New Roman" w:hAnsi="Times New Roman" w:cs="Times New Roman"/>
          <w:sz w:val="28"/>
          <w:szCs w:val="28"/>
          <w:lang w:eastAsia="ru-RU"/>
        </w:rPr>
        <w:t>Это не свидетельствует</w:t>
      </w:r>
      <w:r>
        <w:rPr>
          <w:rFonts w:ascii="Times New Roman" w:hAnsi="Times New Roman" w:cs="Times New Roman"/>
          <w:sz w:val="28"/>
          <w:szCs w:val="28"/>
          <w:lang w:eastAsia="ru-RU"/>
        </w:rPr>
        <w:t xml:space="preserve"> о полном отсутствии законодательной базы</w:t>
      </w:r>
      <w:r w:rsidR="002160C4">
        <w:rPr>
          <w:rFonts w:ascii="Times New Roman" w:hAnsi="Times New Roman" w:cs="Times New Roman"/>
          <w:sz w:val="28"/>
          <w:szCs w:val="28"/>
          <w:lang w:eastAsia="ru-RU"/>
        </w:rPr>
        <w:t xml:space="preserve"> для организации банками их инвестиционной деятельности</w:t>
      </w:r>
      <w:r w:rsidR="00EB3DD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EB3DD1">
        <w:rPr>
          <w:rFonts w:ascii="Times New Roman" w:hAnsi="Times New Roman" w:cs="Times New Roman"/>
          <w:sz w:val="28"/>
          <w:szCs w:val="28"/>
          <w:lang w:eastAsia="ru-RU"/>
        </w:rPr>
        <w:t>так как</w:t>
      </w:r>
      <w:r w:rsidRPr="00DD2387">
        <w:rPr>
          <w:rFonts w:ascii="Times New Roman" w:hAnsi="Times New Roman" w:cs="Times New Roman"/>
          <w:sz w:val="28"/>
          <w:szCs w:val="28"/>
          <w:lang w:eastAsia="ru-RU"/>
        </w:rPr>
        <w:t xml:space="preserve"> ряд принятых и действующих российских</w:t>
      </w:r>
      <w:r w:rsidR="00EB3DD1">
        <w:rPr>
          <w:rFonts w:ascii="Times New Roman" w:hAnsi="Times New Roman" w:cs="Times New Roman"/>
          <w:sz w:val="28"/>
          <w:szCs w:val="28"/>
          <w:lang w:eastAsia="ru-RU"/>
        </w:rPr>
        <w:t xml:space="preserve"> законов косвенно ее регулируют.</w:t>
      </w:r>
    </w:p>
    <w:p w:rsidR="00807226" w:rsidRDefault="002160C4" w:rsidP="00AD6202">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Основным</w:t>
      </w:r>
      <w:r w:rsidR="006654E3" w:rsidRPr="00807226">
        <w:rPr>
          <w:rFonts w:ascii="Times New Roman" w:hAnsi="Times New Roman" w:cs="Times New Roman"/>
          <w:sz w:val="28"/>
          <w:szCs w:val="28"/>
          <w:lang w:eastAsia="ru-RU"/>
        </w:rPr>
        <w:t xml:space="preserve"> документом</w:t>
      </w:r>
      <w:r w:rsidR="00807226" w:rsidRPr="00807226">
        <w:rPr>
          <w:rFonts w:ascii="Times New Roman" w:hAnsi="Times New Roman" w:cs="Times New Roman"/>
          <w:sz w:val="28"/>
          <w:szCs w:val="28"/>
          <w:lang w:eastAsia="ru-RU"/>
        </w:rPr>
        <w:t>, регулирующим инвестиционную деятельность</w:t>
      </w:r>
      <w:r>
        <w:rPr>
          <w:rFonts w:ascii="Times New Roman" w:hAnsi="Times New Roman" w:cs="Times New Roman"/>
          <w:sz w:val="28"/>
          <w:szCs w:val="28"/>
          <w:lang w:eastAsia="ru-RU"/>
        </w:rPr>
        <w:t xml:space="preserve"> российских</w:t>
      </w:r>
      <w:r w:rsidR="00807226" w:rsidRPr="00807226">
        <w:rPr>
          <w:rFonts w:ascii="Times New Roman" w:hAnsi="Times New Roman" w:cs="Times New Roman"/>
          <w:sz w:val="28"/>
          <w:szCs w:val="28"/>
          <w:lang w:eastAsia="ru-RU"/>
        </w:rPr>
        <w:t xml:space="preserve"> банков,</w:t>
      </w:r>
      <w:r w:rsidR="006654E3" w:rsidRPr="00807226">
        <w:rPr>
          <w:rFonts w:ascii="Times New Roman" w:hAnsi="Times New Roman" w:cs="Times New Roman"/>
          <w:sz w:val="28"/>
          <w:szCs w:val="28"/>
          <w:lang w:eastAsia="ru-RU"/>
        </w:rPr>
        <w:t xml:space="preserve"> явля</w:t>
      </w:r>
      <w:r w:rsidR="00807226" w:rsidRPr="00807226">
        <w:rPr>
          <w:rFonts w:ascii="Times New Roman" w:hAnsi="Times New Roman" w:cs="Times New Roman"/>
          <w:sz w:val="28"/>
          <w:szCs w:val="28"/>
          <w:lang w:eastAsia="ru-RU"/>
        </w:rPr>
        <w:t>ется Закон о рынке ценных бумаг. Он определяет</w:t>
      </w:r>
      <w:r w:rsidR="006654E3" w:rsidRPr="00807226">
        <w:rPr>
          <w:rFonts w:ascii="Times New Roman" w:hAnsi="Times New Roman" w:cs="Times New Roman"/>
          <w:sz w:val="28"/>
          <w:szCs w:val="28"/>
          <w:lang w:eastAsia="ru-RU"/>
        </w:rPr>
        <w:t xml:space="preserve"> виды профессиональной деятельности участников рынка, некоторые из которых являются, по сути, направлениями инвестиционной деятельности банка.</w:t>
      </w:r>
      <w:r w:rsidR="00807226">
        <w:rPr>
          <w:rFonts w:ascii="Times New Roman" w:hAnsi="Times New Roman" w:cs="Times New Roman"/>
          <w:sz w:val="28"/>
          <w:szCs w:val="28"/>
          <w:lang w:eastAsia="ru-RU"/>
        </w:rPr>
        <w:t xml:space="preserve"> Согласно Федеральному закону «</w:t>
      </w:r>
      <w:r w:rsidR="00CD0EE4">
        <w:rPr>
          <w:rFonts w:ascii="Times New Roman" w:hAnsi="Times New Roman" w:cs="Times New Roman"/>
          <w:sz w:val="28"/>
          <w:szCs w:val="28"/>
          <w:lang w:eastAsia="ru-RU"/>
        </w:rPr>
        <w:t>О рынке ценных бумаг</w:t>
      </w:r>
      <w:r w:rsidR="00807226">
        <w:rPr>
          <w:rFonts w:ascii="Times New Roman" w:hAnsi="Times New Roman" w:cs="Times New Roman"/>
          <w:sz w:val="28"/>
          <w:szCs w:val="28"/>
          <w:lang w:eastAsia="ru-RU"/>
        </w:rPr>
        <w:t>»</w:t>
      </w:r>
      <w:r w:rsidR="00CD0EE4">
        <w:rPr>
          <w:rFonts w:ascii="Times New Roman" w:hAnsi="Times New Roman" w:cs="Times New Roman"/>
          <w:sz w:val="28"/>
          <w:szCs w:val="28"/>
          <w:lang w:eastAsia="ru-RU"/>
        </w:rPr>
        <w:t xml:space="preserve"> к числу лицензируемых видов деятельности относятся:</w:t>
      </w:r>
    </w:p>
    <w:p w:rsidR="00CD0EE4" w:rsidRDefault="00CD0EE4" w:rsidP="00AD6202">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брокерская</w:t>
      </w:r>
    </w:p>
    <w:p w:rsidR="00CD0EE4" w:rsidRDefault="00CD0EE4" w:rsidP="00AD6202">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дилерская</w:t>
      </w:r>
    </w:p>
    <w:p w:rsidR="00CD0EE4" w:rsidRDefault="00CD0EE4" w:rsidP="00AD6202">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деятельность по управлению ценными бумагами</w:t>
      </w:r>
    </w:p>
    <w:p w:rsidR="00CD0EE4" w:rsidRDefault="00CD0EE4" w:rsidP="00AD6202">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депозитарная </w:t>
      </w:r>
    </w:p>
    <w:p w:rsidR="00CD0EE4" w:rsidRPr="00807226" w:rsidRDefault="00CD0EE4" w:rsidP="00AD6202">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деятельность по ведению реестра</w:t>
      </w:r>
    </w:p>
    <w:p w:rsidR="00AD6202" w:rsidRPr="00AD6202" w:rsidRDefault="00AD6202" w:rsidP="00AD6202">
      <w:pPr>
        <w:pStyle w:val="a8"/>
        <w:spacing w:line="360" w:lineRule="auto"/>
        <w:rPr>
          <w:rFonts w:ascii="Times New Roman" w:hAnsi="Times New Roman" w:cs="Times New Roman"/>
          <w:sz w:val="28"/>
          <w:szCs w:val="28"/>
          <w:lang w:eastAsia="ru-RU"/>
        </w:rPr>
      </w:pPr>
    </w:p>
    <w:p w:rsidR="006654E3" w:rsidRDefault="00AD6202" w:rsidP="002160C4">
      <w:pPr>
        <w:pStyle w:val="a8"/>
        <w:spacing w:line="360" w:lineRule="auto"/>
        <w:ind w:firstLine="708"/>
        <w:rPr>
          <w:rFonts w:ascii="Times New Roman" w:hAnsi="Times New Roman" w:cs="Times New Roman"/>
          <w:sz w:val="28"/>
          <w:szCs w:val="28"/>
          <w:lang w:eastAsia="ru-RU"/>
        </w:rPr>
      </w:pPr>
      <w:r w:rsidRPr="00AD6202">
        <w:rPr>
          <w:rFonts w:ascii="Times New Roman" w:hAnsi="Times New Roman" w:cs="Times New Roman"/>
          <w:sz w:val="28"/>
          <w:szCs w:val="28"/>
          <w:lang w:eastAsia="ru-RU"/>
        </w:rPr>
        <w:t>Н</w:t>
      </w:r>
      <w:r w:rsidR="006654E3" w:rsidRPr="00AD6202">
        <w:rPr>
          <w:rFonts w:ascii="Times New Roman" w:hAnsi="Times New Roman" w:cs="Times New Roman"/>
          <w:sz w:val="28"/>
          <w:szCs w:val="28"/>
          <w:lang w:eastAsia="ru-RU"/>
        </w:rPr>
        <w:t xml:space="preserve">аличие у банка лицензий на осуществление дилерской и брокерской деятельности </w:t>
      </w:r>
      <w:r w:rsidR="002160C4">
        <w:rPr>
          <w:rFonts w:ascii="Times New Roman" w:hAnsi="Times New Roman" w:cs="Times New Roman"/>
          <w:sz w:val="28"/>
          <w:szCs w:val="28"/>
          <w:lang w:eastAsia="ru-RU"/>
        </w:rPr>
        <w:t>дает право банку совершать операции</w:t>
      </w:r>
      <w:r w:rsidR="006654E3" w:rsidRPr="00AD6202">
        <w:rPr>
          <w:rFonts w:ascii="Times New Roman" w:hAnsi="Times New Roman" w:cs="Times New Roman"/>
          <w:sz w:val="28"/>
          <w:szCs w:val="28"/>
          <w:lang w:eastAsia="ru-RU"/>
        </w:rPr>
        <w:t xml:space="preserve"> купли-продажи ценных бумаг с целью формирования портфеля ценных бумаг в интересах и по поручению клиентов. Лицензия на доверительное управление дает право банку осуществлять доверительное управление ценными бумагами клиентов, денежными средствами клиентов, предназначенными для инвестирования в ценные бумаги, а также ценными бумагами и денежными средствами, </w:t>
      </w:r>
      <w:r w:rsidR="006654E3" w:rsidRPr="00AD6202">
        <w:rPr>
          <w:rFonts w:ascii="Times New Roman" w:hAnsi="Times New Roman" w:cs="Times New Roman"/>
          <w:sz w:val="28"/>
          <w:szCs w:val="28"/>
          <w:lang w:eastAsia="ru-RU"/>
        </w:rPr>
        <w:lastRenderedPageBreak/>
        <w:t>полученными в процессе управления ценными бумагами</w:t>
      </w:r>
      <w:r w:rsidRPr="00AD6202">
        <w:rPr>
          <w:rFonts w:ascii="Times New Roman" w:hAnsi="Times New Roman" w:cs="Times New Roman"/>
          <w:sz w:val="28"/>
          <w:szCs w:val="28"/>
          <w:lang w:eastAsia="ru-RU"/>
        </w:rPr>
        <w:t xml:space="preserve"> за вознаграждение</w:t>
      </w:r>
      <w:r w:rsidR="006654E3" w:rsidRPr="00AD6202">
        <w:rPr>
          <w:rFonts w:ascii="Times New Roman" w:hAnsi="Times New Roman" w:cs="Times New Roman"/>
          <w:sz w:val="28"/>
          <w:szCs w:val="28"/>
          <w:lang w:eastAsia="ru-RU"/>
        </w:rPr>
        <w:t xml:space="preserve">. </w:t>
      </w:r>
      <w:r w:rsidRPr="00AD6202">
        <w:rPr>
          <w:rFonts w:ascii="Times New Roman" w:hAnsi="Times New Roman" w:cs="Times New Roman"/>
          <w:sz w:val="28"/>
          <w:szCs w:val="28"/>
          <w:lang w:eastAsia="ru-RU"/>
        </w:rPr>
        <w:t>Также лицензия на доверительное управление</w:t>
      </w:r>
      <w:r w:rsidR="006654E3" w:rsidRPr="00AD6202">
        <w:rPr>
          <w:rFonts w:ascii="Times New Roman" w:hAnsi="Times New Roman" w:cs="Times New Roman"/>
          <w:sz w:val="28"/>
          <w:szCs w:val="28"/>
          <w:lang w:eastAsia="ru-RU"/>
        </w:rPr>
        <w:t xml:space="preserve"> позволяет банку не только оказывать услуги по хранению сертификатов ценных бумаг и (или) учету и переходу</w:t>
      </w:r>
      <w:r w:rsidRPr="00AD6202">
        <w:rPr>
          <w:rFonts w:ascii="Times New Roman" w:hAnsi="Times New Roman" w:cs="Times New Roman"/>
          <w:sz w:val="28"/>
          <w:szCs w:val="28"/>
          <w:lang w:eastAsia="ru-RU"/>
        </w:rPr>
        <w:t xml:space="preserve"> прав на ценные бумаги, но и предоставлять</w:t>
      </w:r>
      <w:r w:rsidR="006654E3" w:rsidRPr="00AD6202">
        <w:rPr>
          <w:rFonts w:ascii="Times New Roman" w:hAnsi="Times New Roman" w:cs="Times New Roman"/>
          <w:sz w:val="28"/>
          <w:szCs w:val="28"/>
          <w:lang w:eastAsia="ru-RU"/>
        </w:rPr>
        <w:t xml:space="preserve"> консульт</w:t>
      </w:r>
      <w:r w:rsidRPr="00AD6202">
        <w:rPr>
          <w:rFonts w:ascii="Times New Roman" w:hAnsi="Times New Roman" w:cs="Times New Roman"/>
          <w:sz w:val="28"/>
          <w:szCs w:val="28"/>
          <w:lang w:eastAsia="ru-RU"/>
        </w:rPr>
        <w:t>ационные услуги своим клиентам</w:t>
      </w:r>
      <w:r w:rsidR="006654E3" w:rsidRPr="00AD6202">
        <w:rPr>
          <w:rFonts w:ascii="Times New Roman" w:hAnsi="Times New Roman" w:cs="Times New Roman"/>
          <w:sz w:val="28"/>
          <w:szCs w:val="28"/>
          <w:lang w:eastAsia="ru-RU"/>
        </w:rPr>
        <w:t>, управлять ценными бумагами, переданными в банк на условиях открытого хранения.</w:t>
      </w:r>
    </w:p>
    <w:p w:rsidR="0033094C" w:rsidRDefault="0033094C" w:rsidP="00843A87">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Стоит отметить, что российское законодательство в сфере инвестиций и инвестиционной банковско</w:t>
      </w:r>
      <w:r w:rsidR="00843A87">
        <w:rPr>
          <w:rFonts w:ascii="Times New Roman" w:hAnsi="Times New Roman" w:cs="Times New Roman"/>
          <w:sz w:val="28"/>
          <w:szCs w:val="28"/>
          <w:lang w:eastAsia="ru-RU"/>
        </w:rPr>
        <w:t xml:space="preserve">й деятельности </w:t>
      </w:r>
      <w:r w:rsidR="00B70E51">
        <w:rPr>
          <w:rFonts w:ascii="Times New Roman" w:hAnsi="Times New Roman" w:cs="Times New Roman"/>
          <w:sz w:val="28"/>
          <w:szCs w:val="28"/>
          <w:lang w:eastAsia="ru-RU"/>
        </w:rPr>
        <w:t>еще не сформировалось до конца. Часто для формирования российской правовой базы используются международные правовые нормы. Опыт регулирования в других государствах помогает определить направление</w:t>
      </w:r>
      <w:r w:rsidR="00CC7635">
        <w:rPr>
          <w:rFonts w:ascii="Times New Roman" w:hAnsi="Times New Roman" w:cs="Times New Roman"/>
          <w:sz w:val="28"/>
          <w:szCs w:val="28"/>
          <w:lang w:eastAsia="ru-RU"/>
        </w:rPr>
        <w:t xml:space="preserve"> развития</w:t>
      </w:r>
      <w:r w:rsidR="00B70E51">
        <w:rPr>
          <w:rFonts w:ascii="Times New Roman" w:hAnsi="Times New Roman" w:cs="Times New Roman"/>
          <w:sz w:val="28"/>
          <w:szCs w:val="28"/>
          <w:lang w:eastAsia="ru-RU"/>
        </w:rPr>
        <w:t xml:space="preserve"> регулирования в России. </w:t>
      </w:r>
    </w:p>
    <w:p w:rsidR="0054193C" w:rsidRDefault="0054193C" w:rsidP="00843A87">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Сейчас для России характерна промежуточная модель. С одной стороны российский финансовый рынок характеризуется быстро развивающимся рынком ценных бумаг, с другой – высокой ролью банков в инвестиционном обеспечении производства.</w:t>
      </w:r>
      <w:r w:rsidR="00D11CDF">
        <w:rPr>
          <w:rFonts w:ascii="Times New Roman" w:hAnsi="Times New Roman" w:cs="Times New Roman"/>
          <w:sz w:val="28"/>
          <w:szCs w:val="28"/>
          <w:lang w:eastAsia="ru-RU"/>
        </w:rPr>
        <w:t xml:space="preserve"> По данным за 1 квартал 2012 года одними из самых крупных инвестиционных компаний являются «Тройка Диалог» и «Ренессанс </w:t>
      </w:r>
      <w:r w:rsidR="001A5FB4">
        <w:rPr>
          <w:rFonts w:ascii="Times New Roman" w:hAnsi="Times New Roman" w:cs="Times New Roman"/>
          <w:sz w:val="28"/>
          <w:szCs w:val="28"/>
          <w:lang w:eastAsia="ru-RU"/>
        </w:rPr>
        <w:t xml:space="preserve">Капитал». Стоит заметить, что крупный инвестиционный блок имеется у крупных банков России, таких как Газпромбаанк, ВТБ, Сбербанк, Альфабанк… Более того в начале 2012 года 100% акций компании «Тройка Диалог» были выкуплены Сбербанком, в результате чего был образован корпоративно-инвестиционный блок – </w:t>
      </w:r>
      <w:r w:rsidR="001A5FB4">
        <w:rPr>
          <w:rFonts w:ascii="Times New Roman" w:hAnsi="Times New Roman" w:cs="Times New Roman"/>
          <w:sz w:val="28"/>
          <w:szCs w:val="28"/>
          <w:lang w:val="en-US" w:eastAsia="ru-RU"/>
        </w:rPr>
        <w:t>Sberbank</w:t>
      </w:r>
      <w:r w:rsidR="001A5FB4" w:rsidRPr="001A5FB4">
        <w:rPr>
          <w:rFonts w:ascii="Times New Roman" w:hAnsi="Times New Roman" w:cs="Times New Roman"/>
          <w:sz w:val="28"/>
          <w:szCs w:val="28"/>
          <w:lang w:eastAsia="ru-RU"/>
        </w:rPr>
        <w:t xml:space="preserve"> </w:t>
      </w:r>
      <w:r w:rsidR="001A5FB4">
        <w:rPr>
          <w:rFonts w:ascii="Times New Roman" w:hAnsi="Times New Roman" w:cs="Times New Roman"/>
          <w:sz w:val="28"/>
          <w:szCs w:val="28"/>
          <w:lang w:val="en-US" w:eastAsia="ru-RU"/>
        </w:rPr>
        <w:t>CIB</w:t>
      </w:r>
      <w:r w:rsidR="001A5FB4" w:rsidRPr="001A5FB4">
        <w:rPr>
          <w:rFonts w:ascii="Times New Roman" w:hAnsi="Times New Roman" w:cs="Times New Roman"/>
          <w:sz w:val="28"/>
          <w:szCs w:val="28"/>
          <w:lang w:eastAsia="ru-RU"/>
        </w:rPr>
        <w:t xml:space="preserve">. </w:t>
      </w:r>
    </w:p>
    <w:p w:rsidR="001A5FB4" w:rsidRDefault="001A5FB4" w:rsidP="00843A87">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Говоря о втором квартале 2012 года, крупнейшими инвестиционными компаниями являются</w:t>
      </w:r>
      <w:r>
        <w:rPr>
          <w:rStyle w:val="a7"/>
          <w:rFonts w:ascii="Times New Roman" w:hAnsi="Times New Roman" w:cs="Times New Roman"/>
          <w:sz w:val="28"/>
          <w:szCs w:val="28"/>
          <w:lang w:eastAsia="ru-RU"/>
        </w:rPr>
        <w:footnoteReference w:id="11"/>
      </w:r>
      <w:r>
        <w:rPr>
          <w:rFonts w:ascii="Times New Roman" w:hAnsi="Times New Roman" w:cs="Times New Roman"/>
          <w:sz w:val="28"/>
          <w:szCs w:val="28"/>
          <w:lang w:eastAsia="ru-RU"/>
        </w:rPr>
        <w:t>:</w:t>
      </w:r>
    </w:p>
    <w:p w:rsidR="001A5FB4" w:rsidRDefault="001A5FB4" w:rsidP="00843A87">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«БД Открытие» - входит в состав Финансовой Корпорации «Открытие», образованной в 1995 году. Компания – один из ведущих российских институтов, основными направлениями деятельности которого </w:t>
      </w:r>
      <w:r>
        <w:rPr>
          <w:rFonts w:ascii="Times New Roman" w:hAnsi="Times New Roman" w:cs="Times New Roman"/>
          <w:sz w:val="28"/>
          <w:szCs w:val="28"/>
          <w:lang w:eastAsia="ru-RU"/>
        </w:rPr>
        <w:lastRenderedPageBreak/>
        <w:t>являются инвестиционный банкинг и брокерская деятельность. Стоит отметить, что у корпорации в 2010 году появился коммерческий банк</w:t>
      </w:r>
      <w:r>
        <w:rPr>
          <w:rStyle w:val="a7"/>
          <w:rFonts w:ascii="Times New Roman" w:hAnsi="Times New Roman" w:cs="Times New Roman"/>
          <w:sz w:val="28"/>
          <w:szCs w:val="28"/>
          <w:lang w:eastAsia="ru-RU"/>
        </w:rPr>
        <w:footnoteReference w:id="12"/>
      </w:r>
      <w:r>
        <w:rPr>
          <w:rFonts w:ascii="Times New Roman" w:hAnsi="Times New Roman" w:cs="Times New Roman"/>
          <w:sz w:val="28"/>
          <w:szCs w:val="28"/>
          <w:lang w:eastAsia="ru-RU"/>
        </w:rPr>
        <w:t>.</w:t>
      </w:r>
    </w:p>
    <w:p w:rsidR="001A5FB4" w:rsidRDefault="00531C79" w:rsidP="00843A87">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Компания «БКС» - основана в 1995 году. Занимает лидирующее положение по инвестиционному банкингу</w:t>
      </w:r>
      <w:r w:rsidR="00D446DA">
        <w:rPr>
          <w:rStyle w:val="a7"/>
          <w:rFonts w:ascii="Times New Roman" w:hAnsi="Times New Roman" w:cs="Times New Roman"/>
          <w:sz w:val="28"/>
          <w:szCs w:val="28"/>
          <w:lang w:eastAsia="ru-RU"/>
        </w:rPr>
        <w:footnoteReference w:id="13"/>
      </w:r>
      <w:r>
        <w:rPr>
          <w:rFonts w:ascii="Times New Roman" w:hAnsi="Times New Roman" w:cs="Times New Roman"/>
          <w:sz w:val="28"/>
          <w:szCs w:val="28"/>
          <w:lang w:eastAsia="ru-RU"/>
        </w:rPr>
        <w:t xml:space="preserve">. </w:t>
      </w:r>
      <w:r w:rsidR="00D446DA">
        <w:rPr>
          <w:rFonts w:ascii="Times New Roman" w:hAnsi="Times New Roman" w:cs="Times New Roman"/>
          <w:sz w:val="28"/>
          <w:szCs w:val="28"/>
          <w:lang w:eastAsia="ru-RU"/>
        </w:rPr>
        <w:t xml:space="preserve">Отличительной чертой БКС является то, что дочерние предприятия этой финансовой группы также специализируются на предоставлении инвестиционных услуг. </w:t>
      </w:r>
    </w:p>
    <w:p w:rsidR="00230321" w:rsidRDefault="00D446DA" w:rsidP="00D446DA">
      <w:pPr>
        <w:pStyle w:val="a8"/>
        <w:spacing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можно сделать вывод, что российская модель организации инвестиционной банковской деятельности является универсальной. </w:t>
      </w: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Default="00BA7B02" w:rsidP="00D446DA">
      <w:pPr>
        <w:pStyle w:val="a8"/>
        <w:spacing w:line="360" w:lineRule="auto"/>
        <w:ind w:firstLine="708"/>
        <w:rPr>
          <w:rFonts w:ascii="Times New Roman" w:hAnsi="Times New Roman" w:cs="Times New Roman"/>
          <w:sz w:val="28"/>
          <w:szCs w:val="28"/>
          <w:lang w:eastAsia="ru-RU"/>
        </w:rPr>
      </w:pPr>
    </w:p>
    <w:p w:rsidR="00BA7B02" w:rsidRPr="00D446DA" w:rsidRDefault="00BA7B02" w:rsidP="00D446DA">
      <w:pPr>
        <w:pStyle w:val="a8"/>
        <w:spacing w:line="360" w:lineRule="auto"/>
        <w:ind w:firstLine="708"/>
        <w:rPr>
          <w:rFonts w:ascii="Times New Roman" w:hAnsi="Times New Roman" w:cs="Times New Roman"/>
          <w:sz w:val="28"/>
          <w:szCs w:val="28"/>
          <w:lang w:eastAsia="ru-RU"/>
        </w:rPr>
      </w:pPr>
    </w:p>
    <w:p w:rsidR="00307AA4" w:rsidRDefault="00307AA4" w:rsidP="00307AA4">
      <w:pPr>
        <w:autoSpaceDE w:val="0"/>
        <w:autoSpaceDN w:val="0"/>
        <w:adjustRightInd w:val="0"/>
        <w:spacing w:line="360" w:lineRule="auto"/>
        <w:jc w:val="center"/>
        <w:rPr>
          <w:rFonts w:ascii="Times New Roman" w:hAnsi="Times New Roman"/>
          <w:b/>
          <w:sz w:val="28"/>
          <w:szCs w:val="28"/>
        </w:rPr>
      </w:pPr>
      <w:r w:rsidRPr="00FA57B0">
        <w:rPr>
          <w:rFonts w:ascii="Times New Roman" w:hAnsi="Times New Roman"/>
          <w:b/>
          <w:sz w:val="28"/>
          <w:szCs w:val="28"/>
        </w:rPr>
        <w:lastRenderedPageBreak/>
        <w:t xml:space="preserve">Глава 3. </w:t>
      </w:r>
      <w:r>
        <w:rPr>
          <w:rFonts w:ascii="Times New Roman" w:hAnsi="Times New Roman"/>
          <w:b/>
          <w:sz w:val="28"/>
          <w:szCs w:val="28"/>
        </w:rPr>
        <w:t xml:space="preserve">Практическое использование модели организации инвестиционной банковской деятельности в </w:t>
      </w:r>
      <w:r w:rsidRPr="00FA57B0">
        <w:rPr>
          <w:rFonts w:ascii="Times New Roman" w:hAnsi="Times New Roman"/>
          <w:b/>
          <w:sz w:val="28"/>
          <w:szCs w:val="28"/>
        </w:rPr>
        <w:t>Росси</w:t>
      </w:r>
      <w:r>
        <w:rPr>
          <w:rFonts w:ascii="Times New Roman" w:hAnsi="Times New Roman"/>
          <w:b/>
          <w:sz w:val="28"/>
          <w:szCs w:val="28"/>
        </w:rPr>
        <w:t>и</w:t>
      </w:r>
    </w:p>
    <w:p w:rsidR="00307AA4" w:rsidRDefault="00307AA4" w:rsidP="00307AA4">
      <w:pPr>
        <w:autoSpaceDE w:val="0"/>
        <w:autoSpaceDN w:val="0"/>
        <w:adjustRightInd w:val="0"/>
        <w:spacing w:line="360" w:lineRule="auto"/>
        <w:jc w:val="center"/>
        <w:rPr>
          <w:rFonts w:ascii="Times New Roman" w:hAnsi="Times New Roman"/>
          <w:b/>
          <w:sz w:val="28"/>
          <w:szCs w:val="28"/>
        </w:rPr>
      </w:pPr>
      <w:r w:rsidRPr="00307AA4">
        <w:rPr>
          <w:rFonts w:ascii="Times New Roman" w:hAnsi="Times New Roman"/>
          <w:b/>
          <w:sz w:val="28"/>
          <w:szCs w:val="28"/>
        </w:rPr>
        <w:t>3.1 Основные различия в организации инвестиционной банковской деятельности в Великобритании и России</w:t>
      </w:r>
    </w:p>
    <w:p w:rsidR="00307AA4" w:rsidRDefault="00307AA4" w:rsidP="00307AA4">
      <w:pPr>
        <w:autoSpaceDE w:val="0"/>
        <w:autoSpaceDN w:val="0"/>
        <w:adjustRightInd w:val="0"/>
        <w:spacing w:line="360" w:lineRule="auto"/>
        <w:jc w:val="center"/>
        <w:rPr>
          <w:rFonts w:ascii="Times New Roman" w:hAnsi="Times New Roman"/>
          <w:b/>
          <w:sz w:val="28"/>
          <w:szCs w:val="28"/>
        </w:rPr>
      </w:pPr>
    </w:p>
    <w:p w:rsidR="000F556E" w:rsidRPr="000F556E" w:rsidRDefault="000F556E" w:rsidP="000F556E">
      <w:pPr>
        <w:spacing w:after="0" w:line="360" w:lineRule="auto"/>
        <w:ind w:firstLine="708"/>
        <w:rPr>
          <w:rFonts w:ascii="Times New Roman" w:eastAsia="Times New Roman" w:hAnsi="Times New Roman"/>
          <w:bCs/>
          <w:color w:val="000000"/>
          <w:sz w:val="28"/>
          <w:szCs w:val="28"/>
          <w:lang w:eastAsia="ru-RU"/>
        </w:rPr>
      </w:pPr>
      <w:r w:rsidRPr="000F556E">
        <w:rPr>
          <w:rFonts w:ascii="Times New Roman" w:eastAsia="Times New Roman" w:hAnsi="Times New Roman"/>
          <w:bCs/>
          <w:color w:val="000000"/>
          <w:sz w:val="28"/>
          <w:szCs w:val="28"/>
          <w:lang w:eastAsia="ru-RU"/>
        </w:rPr>
        <w:t>Говоря о различиях британской и российской системы организации инвестиционной банковской деятельности, в первую очередь стоит отметить определенные трудности сравнения. Британская банковская система развивалась на протяжении множества веков, в то время как российская - с момента распада СССР. </w:t>
      </w:r>
    </w:p>
    <w:p w:rsidR="000F556E" w:rsidRPr="000F556E" w:rsidRDefault="000F556E" w:rsidP="000F556E">
      <w:pPr>
        <w:spacing w:after="0" w:line="360" w:lineRule="auto"/>
        <w:ind w:firstLine="708"/>
        <w:rPr>
          <w:rFonts w:ascii="Times New Roman" w:eastAsia="Times New Roman" w:hAnsi="Times New Roman"/>
          <w:bCs/>
          <w:color w:val="000000"/>
          <w:sz w:val="28"/>
          <w:szCs w:val="28"/>
          <w:lang w:eastAsia="ru-RU"/>
        </w:rPr>
      </w:pPr>
      <w:r w:rsidRPr="000F556E">
        <w:rPr>
          <w:rFonts w:ascii="Times New Roman" w:eastAsia="Times New Roman" w:hAnsi="Times New Roman"/>
          <w:bCs/>
          <w:color w:val="000000"/>
          <w:sz w:val="28"/>
          <w:szCs w:val="28"/>
          <w:lang w:eastAsia="ru-RU"/>
        </w:rPr>
        <w:t>В британской модели можно проследить логику развития системы. Как уже было определено в предыдущей главе, английская банковская система имела, сперва, исторически сложившуюся селективную модель организации инвестиционной банковской деятельности, а затем сформировалась универсальная модель. Причины перехода к универсальной модели предельно просты и понятны - развитие бизнеса в условиях жесткой конкуренции. Множественные слияния и поглощения заставляли банки придумывать новые с</w:t>
      </w:r>
      <w:r w:rsidR="00960909">
        <w:rPr>
          <w:rFonts w:ascii="Times New Roman" w:eastAsia="Times New Roman" w:hAnsi="Times New Roman"/>
          <w:bCs/>
          <w:color w:val="000000"/>
          <w:sz w:val="28"/>
          <w:szCs w:val="28"/>
          <w:lang w:eastAsia="ru-RU"/>
        </w:rPr>
        <w:t>пособы увеличения капитала</w:t>
      </w:r>
      <w:r w:rsidRPr="000F556E">
        <w:rPr>
          <w:rFonts w:ascii="Times New Roman" w:eastAsia="Times New Roman" w:hAnsi="Times New Roman"/>
          <w:bCs/>
          <w:color w:val="000000"/>
          <w:sz w:val="28"/>
          <w:szCs w:val="28"/>
          <w:lang w:eastAsia="ru-RU"/>
        </w:rPr>
        <w:t>. Крупные же банки становились еще крупнее за счет покупки более мелких банков с хорошо развитой филиальной сетью. Таким образом, условия жесткой конкуренции стали причиной появления необходимости в создании отделов по оказанию инвестиционных банковских услуг. А широкая филиальная сеть дала неоспоримое преимущество крупным банкам в этой области. Именно по этому в банковской системе Великобритании лидирующие позиции как в коммерческом</w:t>
      </w:r>
      <w:r w:rsidR="00960909">
        <w:rPr>
          <w:rFonts w:ascii="Times New Roman" w:eastAsia="Times New Roman" w:hAnsi="Times New Roman"/>
          <w:bCs/>
          <w:color w:val="000000"/>
          <w:sz w:val="28"/>
          <w:szCs w:val="28"/>
          <w:lang w:eastAsia="ru-RU"/>
        </w:rPr>
        <w:t>,</w:t>
      </w:r>
      <w:r w:rsidRPr="000F556E">
        <w:rPr>
          <w:rFonts w:ascii="Times New Roman" w:eastAsia="Times New Roman" w:hAnsi="Times New Roman"/>
          <w:bCs/>
          <w:color w:val="000000"/>
          <w:sz w:val="28"/>
          <w:szCs w:val="28"/>
          <w:lang w:eastAsia="ru-RU"/>
        </w:rPr>
        <w:t xml:space="preserve"> так и в инвестиционном банкинге занимают наиболее крупные банки, таки</w:t>
      </w:r>
      <w:r w:rsidR="00960909">
        <w:rPr>
          <w:rFonts w:ascii="Times New Roman" w:eastAsia="Times New Roman" w:hAnsi="Times New Roman"/>
          <w:bCs/>
          <w:color w:val="000000"/>
          <w:sz w:val="28"/>
          <w:szCs w:val="28"/>
          <w:lang w:eastAsia="ru-RU"/>
        </w:rPr>
        <w:t xml:space="preserve">е как Barclays, HSBS, Lloyds </w:t>
      </w:r>
      <w:r w:rsidR="00960909">
        <w:rPr>
          <w:rFonts w:ascii="Times New Roman" w:eastAsia="Times New Roman" w:hAnsi="Times New Roman"/>
          <w:bCs/>
          <w:color w:val="000000"/>
          <w:sz w:val="28"/>
          <w:szCs w:val="28"/>
          <w:lang w:val="en-US" w:eastAsia="ru-RU"/>
        </w:rPr>
        <w:t>B</w:t>
      </w:r>
      <w:r w:rsidRPr="000F556E">
        <w:rPr>
          <w:rFonts w:ascii="Times New Roman" w:eastAsia="Times New Roman" w:hAnsi="Times New Roman"/>
          <w:bCs/>
          <w:color w:val="000000"/>
          <w:sz w:val="28"/>
          <w:szCs w:val="28"/>
          <w:lang w:eastAsia="ru-RU"/>
        </w:rPr>
        <w:t>anking Group.</w:t>
      </w:r>
    </w:p>
    <w:p w:rsidR="000F556E" w:rsidRDefault="000F556E" w:rsidP="000F556E">
      <w:pPr>
        <w:spacing w:after="0" w:line="360" w:lineRule="auto"/>
        <w:ind w:firstLine="708"/>
        <w:rPr>
          <w:rFonts w:ascii="Times New Roman" w:eastAsia="Times New Roman" w:hAnsi="Times New Roman"/>
          <w:bCs/>
          <w:color w:val="000000"/>
          <w:sz w:val="28"/>
          <w:szCs w:val="28"/>
          <w:lang w:eastAsia="ru-RU"/>
        </w:rPr>
      </w:pPr>
      <w:r w:rsidRPr="000F556E">
        <w:rPr>
          <w:rFonts w:ascii="Times New Roman" w:eastAsia="Times New Roman" w:hAnsi="Times New Roman"/>
          <w:bCs/>
          <w:color w:val="000000"/>
          <w:sz w:val="28"/>
          <w:szCs w:val="28"/>
          <w:lang w:eastAsia="ru-RU"/>
        </w:rPr>
        <w:t>Российская</w:t>
      </w:r>
      <w:r w:rsidR="0068285A" w:rsidRPr="00853629">
        <w:rPr>
          <w:rFonts w:ascii="Times New Roman" w:eastAsia="Times New Roman" w:hAnsi="Times New Roman"/>
          <w:bCs/>
          <w:color w:val="000000"/>
          <w:sz w:val="28"/>
          <w:szCs w:val="28"/>
          <w:lang w:eastAsia="ru-RU"/>
        </w:rPr>
        <w:t xml:space="preserve"> </w:t>
      </w:r>
      <w:r w:rsidR="00853629">
        <w:rPr>
          <w:rFonts w:ascii="Times New Roman" w:eastAsia="Times New Roman" w:hAnsi="Times New Roman"/>
          <w:bCs/>
          <w:color w:val="000000"/>
          <w:sz w:val="28"/>
          <w:szCs w:val="28"/>
          <w:lang w:eastAsia="ru-RU"/>
        </w:rPr>
        <w:t xml:space="preserve">же банковская система развивалась в условиях политической и экономической нестабильности. Банки появлялись быстро и также быстро банкротились. Первым российским банкам не хватало </w:t>
      </w:r>
      <w:r w:rsidR="00853629">
        <w:rPr>
          <w:rFonts w:ascii="Times New Roman" w:eastAsia="Times New Roman" w:hAnsi="Times New Roman"/>
          <w:bCs/>
          <w:color w:val="000000"/>
          <w:sz w:val="28"/>
          <w:szCs w:val="28"/>
          <w:lang w:eastAsia="ru-RU"/>
        </w:rPr>
        <w:lastRenderedPageBreak/>
        <w:t>квалификации, капита</w:t>
      </w:r>
      <w:r w:rsidR="000B5FDD">
        <w:rPr>
          <w:rFonts w:ascii="Times New Roman" w:eastAsia="Times New Roman" w:hAnsi="Times New Roman"/>
          <w:bCs/>
          <w:color w:val="000000"/>
          <w:sz w:val="28"/>
          <w:szCs w:val="28"/>
          <w:lang w:eastAsia="ru-RU"/>
        </w:rPr>
        <w:t xml:space="preserve">ла и четкой кредитной политики. Многие банки не справились с работой в условиях высокого риска. К 1994 году насчитывалось более 2000 коммерческих банка. К 1998 году большинство Российских банков вышли на безубыточную работу и в совокупности получили около 3 млрд. рублей прибыли. Однако финансовый кризис 1998 года очень сильно пошатнул положение отечественных банков. По данным центрального банка РФ совокупный капитал российских коммерческих банков сократился более чем на 50%. </w:t>
      </w:r>
    </w:p>
    <w:p w:rsidR="009A5DF6" w:rsidRDefault="009A5DF6" w:rsidP="000F556E">
      <w:pPr>
        <w:spacing w:after="0" w:line="360" w:lineRule="auto"/>
        <w:ind w:firstLine="708"/>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Первые инвестиционные компании, фонды и финансовые консультанты появились в России в 1990 году. Тогда инвестиции носили стихийный характер и российская экономика характеризовалась большим наличием финансовых пирамид и убыточных фондов. С 1992 года инвестиции начинают принимать более структур</w:t>
      </w:r>
      <w:r w:rsidR="00183CEC">
        <w:rPr>
          <w:rFonts w:ascii="Times New Roman" w:eastAsia="Times New Roman" w:hAnsi="Times New Roman"/>
          <w:bCs/>
          <w:color w:val="000000"/>
          <w:sz w:val="28"/>
          <w:szCs w:val="28"/>
          <w:lang w:eastAsia="ru-RU"/>
        </w:rPr>
        <w:t xml:space="preserve">ную форму. Основу составляли финансовые брокеры и инвестиционные консультанты. Однако к </w:t>
      </w:r>
      <w:r>
        <w:rPr>
          <w:rFonts w:ascii="Times New Roman" w:eastAsia="Times New Roman" w:hAnsi="Times New Roman"/>
          <w:bCs/>
          <w:color w:val="000000"/>
          <w:sz w:val="28"/>
          <w:szCs w:val="28"/>
          <w:lang w:eastAsia="ru-RU"/>
        </w:rPr>
        <w:t>1994 году основные</w:t>
      </w:r>
      <w:r w:rsidR="00183CEC">
        <w:rPr>
          <w:rFonts w:ascii="Times New Roman" w:eastAsia="Times New Roman" w:hAnsi="Times New Roman"/>
          <w:bCs/>
          <w:color w:val="000000"/>
          <w:sz w:val="28"/>
          <w:szCs w:val="28"/>
          <w:lang w:eastAsia="ru-RU"/>
        </w:rPr>
        <w:t xml:space="preserve"> инвестиционные и брокерские услуги предлагались банками и узкоспециализированные компании не выдержали конкуренции.</w:t>
      </w:r>
    </w:p>
    <w:p w:rsidR="00183CEC" w:rsidRDefault="00183CEC" w:rsidP="000F556E">
      <w:pPr>
        <w:spacing w:after="0" w:line="360" w:lineRule="auto"/>
        <w:ind w:firstLine="708"/>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Таким образом появилась тенденция создания крупных финансовых холдингов, объединяющих банки, инвестиционные компании, фонды, брокерские конторы, страховые компании.</w:t>
      </w:r>
    </w:p>
    <w:p w:rsidR="00183CEC" w:rsidRPr="00F04ABE" w:rsidRDefault="00183CEC" w:rsidP="000F556E">
      <w:pPr>
        <w:spacing w:after="0" w:line="360" w:lineRule="auto"/>
        <w:ind w:firstLine="708"/>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Данная тенденция показывает схожесть нашей модели организации инвестиционной банковской деятельности с Британской. Однако стоит отметить, что в Британии – это результат эволюционного процесса. Тогда</w:t>
      </w:r>
      <w:r w:rsidRPr="0036175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как</w:t>
      </w:r>
      <w:r w:rsidRPr="0036175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в</w:t>
      </w:r>
      <w:r w:rsidRPr="0036175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России</w:t>
      </w:r>
      <w:r w:rsidRPr="0036175E">
        <w:rPr>
          <w:rFonts w:ascii="Times New Roman" w:eastAsia="Times New Roman" w:hAnsi="Times New Roman"/>
          <w:bCs/>
          <w:color w:val="000000"/>
          <w:sz w:val="28"/>
          <w:szCs w:val="28"/>
          <w:lang w:eastAsia="ru-RU"/>
        </w:rPr>
        <w:t xml:space="preserve"> – </w:t>
      </w:r>
      <w:r>
        <w:rPr>
          <w:rFonts w:ascii="Times New Roman" w:eastAsia="Times New Roman" w:hAnsi="Times New Roman"/>
          <w:bCs/>
          <w:color w:val="000000"/>
          <w:sz w:val="28"/>
          <w:szCs w:val="28"/>
          <w:lang w:eastAsia="ru-RU"/>
        </w:rPr>
        <w:t>это</w:t>
      </w:r>
      <w:r w:rsidRPr="0036175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стихийно</w:t>
      </w:r>
      <w:r w:rsidRPr="0036175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сложившаяся</w:t>
      </w:r>
      <w:r w:rsidRPr="0036175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ситуация</w:t>
      </w:r>
      <w:r w:rsidRPr="0036175E">
        <w:rPr>
          <w:rFonts w:ascii="Times New Roman" w:eastAsia="Times New Roman" w:hAnsi="Times New Roman"/>
          <w:bCs/>
          <w:color w:val="000000"/>
          <w:sz w:val="28"/>
          <w:szCs w:val="28"/>
          <w:lang w:eastAsia="ru-RU"/>
        </w:rPr>
        <w:t xml:space="preserve">. </w:t>
      </w:r>
    </w:p>
    <w:p w:rsidR="0045696A" w:rsidRPr="00F04ABE" w:rsidRDefault="0045696A" w:rsidP="000F556E">
      <w:pPr>
        <w:spacing w:after="0" w:line="360" w:lineRule="auto"/>
        <w:ind w:firstLine="708"/>
        <w:rPr>
          <w:rFonts w:ascii="Times New Roman" w:eastAsia="Times New Roman" w:hAnsi="Times New Roman"/>
          <w:bCs/>
          <w:color w:val="000000"/>
          <w:sz w:val="28"/>
          <w:szCs w:val="28"/>
          <w:lang w:eastAsia="ru-RU"/>
        </w:rPr>
      </w:pPr>
    </w:p>
    <w:p w:rsidR="0045696A" w:rsidRPr="00F04ABE" w:rsidRDefault="0045696A" w:rsidP="000F556E">
      <w:pPr>
        <w:spacing w:after="0" w:line="360" w:lineRule="auto"/>
        <w:ind w:firstLine="708"/>
        <w:rPr>
          <w:rFonts w:ascii="Times New Roman" w:eastAsia="Times New Roman" w:hAnsi="Times New Roman"/>
          <w:bCs/>
          <w:color w:val="000000"/>
          <w:sz w:val="28"/>
          <w:szCs w:val="28"/>
          <w:lang w:eastAsia="ru-RU"/>
        </w:rPr>
      </w:pPr>
    </w:p>
    <w:p w:rsidR="0045696A" w:rsidRPr="00F04ABE" w:rsidRDefault="0045696A" w:rsidP="000F556E">
      <w:pPr>
        <w:spacing w:after="0" w:line="360" w:lineRule="auto"/>
        <w:ind w:firstLine="708"/>
        <w:rPr>
          <w:rFonts w:ascii="Times New Roman" w:eastAsia="Times New Roman" w:hAnsi="Times New Roman"/>
          <w:bCs/>
          <w:color w:val="000000"/>
          <w:sz w:val="28"/>
          <w:szCs w:val="28"/>
          <w:lang w:eastAsia="ru-RU"/>
        </w:rPr>
      </w:pPr>
    </w:p>
    <w:p w:rsidR="0045696A" w:rsidRPr="00F04ABE" w:rsidRDefault="0045696A" w:rsidP="000F556E">
      <w:pPr>
        <w:spacing w:after="0" w:line="360" w:lineRule="auto"/>
        <w:ind w:firstLine="708"/>
        <w:rPr>
          <w:rFonts w:ascii="Times New Roman" w:eastAsia="Times New Roman" w:hAnsi="Times New Roman"/>
          <w:bCs/>
          <w:color w:val="000000"/>
          <w:sz w:val="28"/>
          <w:szCs w:val="28"/>
          <w:lang w:eastAsia="ru-RU"/>
        </w:rPr>
      </w:pPr>
    </w:p>
    <w:p w:rsidR="0045696A" w:rsidRPr="00F04ABE" w:rsidRDefault="0045696A" w:rsidP="000F556E">
      <w:pPr>
        <w:spacing w:after="0" w:line="360" w:lineRule="auto"/>
        <w:ind w:firstLine="708"/>
        <w:rPr>
          <w:rFonts w:ascii="Times New Roman" w:eastAsia="Times New Roman" w:hAnsi="Times New Roman"/>
          <w:bCs/>
          <w:color w:val="000000"/>
          <w:sz w:val="28"/>
          <w:szCs w:val="28"/>
          <w:lang w:eastAsia="ru-RU"/>
        </w:rPr>
      </w:pPr>
    </w:p>
    <w:p w:rsidR="00307AA4" w:rsidRPr="00183CEC" w:rsidRDefault="00DB4B9D" w:rsidP="00183CEC">
      <w:pPr>
        <w:spacing w:line="360" w:lineRule="auto"/>
        <w:ind w:firstLine="720"/>
        <w:contextualSpacing/>
        <w:rPr>
          <w:rFonts w:hAnsi="Times New Roman"/>
          <w:i/>
        </w:rPr>
      </w:pPr>
      <w:r w:rsidRPr="0036175E">
        <w:rPr>
          <w:rFonts w:hAnsi="Times New Roman"/>
          <w:i/>
          <w:lang w:eastAsia="ru-RU"/>
        </w:rPr>
        <w:t xml:space="preserve"> </w:t>
      </w:r>
    </w:p>
    <w:p w:rsidR="00307AA4" w:rsidRDefault="00307AA4" w:rsidP="00307AA4">
      <w:pPr>
        <w:autoSpaceDE w:val="0"/>
        <w:autoSpaceDN w:val="0"/>
        <w:adjustRightInd w:val="0"/>
        <w:spacing w:line="360" w:lineRule="auto"/>
        <w:jc w:val="center"/>
        <w:rPr>
          <w:rFonts w:ascii="Times New Roman" w:hAnsi="Times New Roman"/>
          <w:b/>
          <w:sz w:val="28"/>
          <w:szCs w:val="28"/>
        </w:rPr>
      </w:pPr>
      <w:r w:rsidRPr="00307AA4">
        <w:rPr>
          <w:rFonts w:ascii="Times New Roman" w:hAnsi="Times New Roman"/>
          <w:b/>
          <w:sz w:val="28"/>
          <w:szCs w:val="28"/>
        </w:rPr>
        <w:lastRenderedPageBreak/>
        <w:t>3.2 Организация инвестиционной банковской деятельности в России на примере ОАО Банк ВТБ</w:t>
      </w:r>
    </w:p>
    <w:p w:rsidR="00307AA4" w:rsidRDefault="00307AA4" w:rsidP="00307AA4">
      <w:pPr>
        <w:autoSpaceDE w:val="0"/>
        <w:autoSpaceDN w:val="0"/>
        <w:adjustRightInd w:val="0"/>
        <w:spacing w:line="360" w:lineRule="auto"/>
        <w:jc w:val="center"/>
        <w:rPr>
          <w:rFonts w:ascii="Times New Roman" w:hAnsi="Times New Roman"/>
          <w:b/>
          <w:sz w:val="28"/>
          <w:szCs w:val="28"/>
        </w:rPr>
      </w:pPr>
    </w:p>
    <w:p w:rsidR="00307AA4" w:rsidRDefault="00307AA4" w:rsidP="00307AA4">
      <w:pPr>
        <w:autoSpaceDE w:val="0"/>
        <w:autoSpaceDN w:val="0"/>
        <w:adjustRightInd w:val="0"/>
        <w:spacing w:line="360" w:lineRule="auto"/>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ОАО Банк ВТБ – это вт</w:t>
      </w:r>
      <w:r w:rsidR="00183CEC">
        <w:rPr>
          <w:rFonts w:ascii="Times New Roman" w:hAnsi="Times New Roman"/>
          <w:sz w:val="28"/>
          <w:szCs w:val="28"/>
        </w:rPr>
        <w:t>орой по величине банк в России. Данная международная финансовая группа является ярким примером российской тенденции к созданию крупных банковских объединений.</w:t>
      </w:r>
    </w:p>
    <w:p w:rsidR="00CD53EC" w:rsidRDefault="00CD53EC" w:rsidP="00307AA4">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ab/>
      </w:r>
      <w:r w:rsidR="003B6B3F">
        <w:rPr>
          <w:rFonts w:ascii="Times New Roman" w:hAnsi="Times New Roman"/>
          <w:sz w:val="28"/>
          <w:szCs w:val="28"/>
        </w:rPr>
        <w:t xml:space="preserve">ОАО Банк ВТБ был образован в 1990 году как Внешний торговый банк, в последствии был переименован в Внешторгбанк, а ныне ВТБ. </w:t>
      </w:r>
      <w:r w:rsidR="00AA430B">
        <w:rPr>
          <w:rFonts w:ascii="Times New Roman" w:hAnsi="Times New Roman"/>
          <w:sz w:val="28"/>
          <w:szCs w:val="28"/>
        </w:rPr>
        <w:t xml:space="preserve">Изначально банк был создан для обслуживания внешнеэкономической деятельности России. Далее к операциям банка добавились межбанковские расчеты и операции с драгоценными металлами. Банк долгое время, вплоть до 1997 года, являлся государственным. Преобразовав Банк в «ОАО», государство сохранило за собой долю в 96,8%. Благодаря активной государственной поддержке банку удалось преодолеть кризис 1998 года и нарастить капитал, став одним из самых капитализированных банков России. </w:t>
      </w:r>
    </w:p>
    <w:p w:rsidR="00C038A4" w:rsidRPr="009A5661" w:rsidRDefault="00C038A4" w:rsidP="00307AA4">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ab/>
        <w:t>Начиная с 2002 года банк начал воплощать в жизнь стратегию развития, предусматривавшую увеличение сфер деятельности и доли на рынке банковских услуг. В связи с этим в 2004 году был приобретен Гута-банк, который был преобразован в основу розничного банкинга – ВТБ-24. Одновременно банк развивал свое международное присутствие как</w:t>
      </w:r>
      <w:r w:rsidR="009A5661">
        <w:rPr>
          <w:rFonts w:ascii="Times New Roman" w:hAnsi="Times New Roman"/>
          <w:sz w:val="28"/>
          <w:szCs w:val="28"/>
        </w:rPr>
        <w:t xml:space="preserve"> в странах СНГ, так и в Европе. </w:t>
      </w:r>
    </w:p>
    <w:p w:rsidR="009A5661" w:rsidRDefault="009A5661" w:rsidP="009A5661">
      <w:pPr>
        <w:autoSpaceDE w:val="0"/>
        <w:autoSpaceDN w:val="0"/>
        <w:adjustRightInd w:val="0"/>
        <w:spacing w:line="360" w:lineRule="auto"/>
        <w:ind w:firstLine="708"/>
        <w:rPr>
          <w:rStyle w:val="apple-style-span"/>
          <w:rFonts w:ascii="Times New Roman" w:hAnsi="Times New Roman"/>
          <w:color w:val="111111"/>
          <w:sz w:val="28"/>
          <w:szCs w:val="28"/>
        </w:rPr>
      </w:pPr>
      <w:r w:rsidRPr="009A5661">
        <w:rPr>
          <w:rStyle w:val="apple-style-span"/>
          <w:rFonts w:ascii="Times New Roman" w:hAnsi="Times New Roman"/>
          <w:color w:val="111111"/>
          <w:sz w:val="28"/>
          <w:szCs w:val="28"/>
        </w:rPr>
        <w:t xml:space="preserve">В 2007 году </w:t>
      </w:r>
      <w:r>
        <w:rPr>
          <w:rStyle w:val="apple-style-span"/>
          <w:rFonts w:ascii="Times New Roman" w:hAnsi="Times New Roman"/>
          <w:color w:val="111111"/>
          <w:sz w:val="28"/>
          <w:szCs w:val="28"/>
        </w:rPr>
        <w:t xml:space="preserve">ВТБ первым, </w:t>
      </w:r>
      <w:r w:rsidRPr="009A5661">
        <w:rPr>
          <w:rStyle w:val="apple-style-span"/>
          <w:rFonts w:ascii="Times New Roman" w:hAnsi="Times New Roman"/>
          <w:color w:val="111111"/>
          <w:sz w:val="28"/>
          <w:szCs w:val="28"/>
        </w:rPr>
        <w:t>среди российских банков</w:t>
      </w:r>
      <w:r>
        <w:rPr>
          <w:rStyle w:val="apple-style-span"/>
          <w:rFonts w:ascii="Times New Roman" w:hAnsi="Times New Roman"/>
          <w:color w:val="111111"/>
          <w:sz w:val="28"/>
          <w:szCs w:val="28"/>
        </w:rPr>
        <w:t>,</w:t>
      </w:r>
      <w:r w:rsidRPr="009A5661">
        <w:rPr>
          <w:rStyle w:val="apple-style-span"/>
          <w:rFonts w:ascii="Times New Roman" w:hAnsi="Times New Roman"/>
          <w:color w:val="111111"/>
          <w:sz w:val="28"/>
          <w:szCs w:val="28"/>
        </w:rPr>
        <w:t xml:space="preserve"> провел перв</w:t>
      </w:r>
      <w:r>
        <w:rPr>
          <w:rStyle w:val="apple-style-span"/>
          <w:rFonts w:ascii="Times New Roman" w:hAnsi="Times New Roman"/>
          <w:color w:val="111111"/>
          <w:sz w:val="28"/>
          <w:szCs w:val="28"/>
        </w:rPr>
        <w:t>ичное публичное размещение акций. Это было</w:t>
      </w:r>
      <w:r w:rsidRPr="009A5661">
        <w:rPr>
          <w:rStyle w:val="apple-style-span"/>
          <w:rFonts w:ascii="Times New Roman" w:hAnsi="Times New Roman"/>
          <w:color w:val="111111"/>
          <w:sz w:val="28"/>
          <w:szCs w:val="28"/>
        </w:rPr>
        <w:t xml:space="preserve"> </w:t>
      </w:r>
      <w:r>
        <w:rPr>
          <w:rStyle w:val="apple-style-span"/>
          <w:rFonts w:ascii="Times New Roman" w:hAnsi="Times New Roman"/>
          <w:color w:val="111111"/>
          <w:sz w:val="28"/>
          <w:szCs w:val="28"/>
        </w:rPr>
        <w:t xml:space="preserve">самым </w:t>
      </w:r>
      <w:r w:rsidRPr="009A5661">
        <w:rPr>
          <w:rStyle w:val="apple-style-span"/>
          <w:rFonts w:ascii="Times New Roman" w:hAnsi="Times New Roman"/>
          <w:color w:val="111111"/>
          <w:sz w:val="28"/>
          <w:szCs w:val="28"/>
        </w:rPr>
        <w:t>крупн</w:t>
      </w:r>
      <w:r>
        <w:rPr>
          <w:rStyle w:val="apple-style-span"/>
          <w:rFonts w:ascii="Times New Roman" w:hAnsi="Times New Roman"/>
          <w:color w:val="111111"/>
          <w:sz w:val="28"/>
          <w:szCs w:val="28"/>
        </w:rPr>
        <w:t>ым</w:t>
      </w:r>
      <w:r w:rsidR="004B3E00">
        <w:rPr>
          <w:rStyle w:val="apple-style-span"/>
          <w:rFonts w:ascii="Times New Roman" w:hAnsi="Times New Roman"/>
          <w:color w:val="111111"/>
          <w:sz w:val="28"/>
          <w:szCs w:val="28"/>
        </w:rPr>
        <w:t>,</w:t>
      </w:r>
      <w:r w:rsidRPr="009A5661">
        <w:rPr>
          <w:rStyle w:val="apple-style-span"/>
          <w:rFonts w:ascii="Times New Roman" w:hAnsi="Times New Roman"/>
          <w:color w:val="111111"/>
          <w:sz w:val="28"/>
          <w:szCs w:val="28"/>
        </w:rPr>
        <w:t xml:space="preserve"> на тот момент</w:t>
      </w:r>
      <w:r w:rsidR="004B3E00">
        <w:rPr>
          <w:rStyle w:val="apple-style-span"/>
          <w:rFonts w:ascii="Times New Roman" w:hAnsi="Times New Roman"/>
          <w:color w:val="111111"/>
          <w:sz w:val="28"/>
          <w:szCs w:val="28"/>
        </w:rPr>
        <w:t>,</w:t>
      </w:r>
      <w:r w:rsidRPr="009A5661">
        <w:rPr>
          <w:rStyle w:val="apple-style-span"/>
          <w:rFonts w:ascii="Times New Roman" w:hAnsi="Times New Roman"/>
          <w:color w:val="111111"/>
          <w:sz w:val="28"/>
          <w:szCs w:val="28"/>
        </w:rPr>
        <w:t xml:space="preserve"> международным банковским IPO. Объем привлеченных средств</w:t>
      </w:r>
      <w:r w:rsidR="004B3E00">
        <w:rPr>
          <w:rStyle w:val="apple-style-span"/>
          <w:rFonts w:ascii="Times New Roman" w:hAnsi="Times New Roman"/>
          <w:color w:val="111111"/>
          <w:sz w:val="28"/>
          <w:szCs w:val="28"/>
        </w:rPr>
        <w:t>,</w:t>
      </w:r>
      <w:r w:rsidRPr="009A5661">
        <w:rPr>
          <w:rStyle w:val="apple-style-span"/>
          <w:rFonts w:ascii="Times New Roman" w:hAnsi="Times New Roman"/>
          <w:color w:val="111111"/>
          <w:sz w:val="28"/>
          <w:szCs w:val="28"/>
        </w:rPr>
        <w:t xml:space="preserve"> в капитал Банка</w:t>
      </w:r>
      <w:r w:rsidR="004B3E00">
        <w:rPr>
          <w:rStyle w:val="apple-style-span"/>
          <w:rFonts w:ascii="Times New Roman" w:hAnsi="Times New Roman"/>
          <w:color w:val="111111"/>
          <w:sz w:val="28"/>
          <w:szCs w:val="28"/>
        </w:rPr>
        <w:t>,</w:t>
      </w:r>
      <w:r w:rsidRPr="009A5661">
        <w:rPr>
          <w:rStyle w:val="apple-style-span"/>
          <w:rFonts w:ascii="Times New Roman" w:hAnsi="Times New Roman"/>
          <w:color w:val="111111"/>
          <w:sz w:val="28"/>
          <w:szCs w:val="28"/>
        </w:rPr>
        <w:t xml:space="preserve"> составил</w:t>
      </w:r>
      <w:r w:rsidR="004B3E00">
        <w:rPr>
          <w:rStyle w:val="apple-style-span"/>
          <w:rFonts w:ascii="Times New Roman" w:hAnsi="Times New Roman"/>
          <w:color w:val="111111"/>
          <w:sz w:val="28"/>
          <w:szCs w:val="28"/>
        </w:rPr>
        <w:t xml:space="preserve"> около</w:t>
      </w:r>
      <w:r w:rsidRPr="009A5661">
        <w:rPr>
          <w:rStyle w:val="apple-style-span"/>
          <w:rFonts w:ascii="Times New Roman" w:hAnsi="Times New Roman"/>
          <w:color w:val="111111"/>
          <w:sz w:val="28"/>
          <w:szCs w:val="28"/>
        </w:rPr>
        <w:t xml:space="preserve"> 8 млрд долларов. На Лондонской фондовой бирже спрос на GDR Банка </w:t>
      </w:r>
      <w:r w:rsidR="004B3E00">
        <w:rPr>
          <w:rStyle w:val="apple-style-span"/>
          <w:rFonts w:ascii="Times New Roman" w:hAnsi="Times New Roman"/>
          <w:color w:val="111111"/>
          <w:sz w:val="28"/>
          <w:szCs w:val="28"/>
        </w:rPr>
        <w:t xml:space="preserve">ВТБ </w:t>
      </w:r>
      <w:r w:rsidRPr="009A5661">
        <w:rPr>
          <w:rStyle w:val="apple-style-span"/>
          <w:rFonts w:ascii="Times New Roman" w:hAnsi="Times New Roman"/>
          <w:color w:val="111111"/>
          <w:sz w:val="28"/>
          <w:szCs w:val="28"/>
        </w:rPr>
        <w:t xml:space="preserve">превысил предложение в 9 раз. К ним проявили повышенный интерес практически все ведущие инвестиционные фонды США и Европы. В России акционерами Банка стало свыше 120 тыс. </w:t>
      </w:r>
      <w:r w:rsidR="004B3E00">
        <w:rPr>
          <w:rStyle w:val="apple-style-span"/>
          <w:rFonts w:ascii="Times New Roman" w:hAnsi="Times New Roman"/>
          <w:color w:val="111111"/>
          <w:sz w:val="28"/>
          <w:szCs w:val="28"/>
        </w:rPr>
        <w:t>человек</w:t>
      </w:r>
      <w:r w:rsidRPr="009A5661">
        <w:rPr>
          <w:rStyle w:val="apple-style-span"/>
          <w:rFonts w:ascii="Times New Roman" w:hAnsi="Times New Roman"/>
          <w:color w:val="111111"/>
          <w:sz w:val="28"/>
          <w:szCs w:val="28"/>
        </w:rPr>
        <w:t>.</w:t>
      </w:r>
    </w:p>
    <w:p w:rsidR="004B3E00" w:rsidRDefault="004B3E00" w:rsidP="009A5661">
      <w:pPr>
        <w:autoSpaceDE w:val="0"/>
        <w:autoSpaceDN w:val="0"/>
        <w:adjustRightInd w:val="0"/>
        <w:spacing w:line="360" w:lineRule="auto"/>
        <w:ind w:firstLine="708"/>
        <w:rPr>
          <w:rStyle w:val="apple-style-span"/>
          <w:rFonts w:ascii="Times New Roman" w:hAnsi="Times New Roman"/>
          <w:color w:val="111111"/>
          <w:sz w:val="28"/>
          <w:szCs w:val="28"/>
        </w:rPr>
      </w:pPr>
      <w:r>
        <w:rPr>
          <w:rStyle w:val="apple-style-span"/>
          <w:rFonts w:ascii="Times New Roman" w:hAnsi="Times New Roman"/>
          <w:color w:val="111111"/>
          <w:sz w:val="28"/>
          <w:szCs w:val="28"/>
        </w:rPr>
        <w:lastRenderedPageBreak/>
        <w:t>В рамках реализации программы по развитию инвестиционной банковской деятельности была создана дочерня компания ЗАО Холдинг ВТБ Капитал. Также стоит отметить, что ВТБ стал соучредителем первого в России венчурного фонда, специализировавшегося на финансировании инновационных компаний России.</w:t>
      </w:r>
      <w:r w:rsidR="00262ECC" w:rsidRPr="00262ECC">
        <w:rPr>
          <w:rStyle w:val="apple-style-span"/>
          <w:rFonts w:ascii="Times New Roman" w:hAnsi="Times New Roman"/>
          <w:color w:val="111111"/>
          <w:sz w:val="28"/>
          <w:szCs w:val="28"/>
        </w:rPr>
        <w:t xml:space="preserve"> </w:t>
      </w:r>
      <w:r w:rsidR="00262ECC">
        <w:rPr>
          <w:rStyle w:val="apple-style-span"/>
          <w:rFonts w:ascii="Times New Roman" w:hAnsi="Times New Roman"/>
          <w:color w:val="111111"/>
          <w:sz w:val="28"/>
          <w:szCs w:val="28"/>
        </w:rPr>
        <w:t>В состав Группы также входит ВТБ – страхование.</w:t>
      </w:r>
    </w:p>
    <w:p w:rsidR="00262ECC" w:rsidRPr="009A5661" w:rsidRDefault="00262ECC" w:rsidP="009A5661">
      <w:pPr>
        <w:autoSpaceDE w:val="0"/>
        <w:autoSpaceDN w:val="0"/>
        <w:adjustRightInd w:val="0"/>
        <w:spacing w:line="360" w:lineRule="auto"/>
        <w:ind w:firstLine="708"/>
        <w:rPr>
          <w:rFonts w:ascii="Times New Roman" w:hAnsi="Times New Roman"/>
          <w:sz w:val="28"/>
          <w:szCs w:val="28"/>
        </w:rPr>
      </w:pPr>
      <w:r>
        <w:rPr>
          <w:rStyle w:val="apple-style-span"/>
          <w:rFonts w:ascii="Times New Roman" w:hAnsi="Times New Roman"/>
          <w:color w:val="111111"/>
          <w:sz w:val="28"/>
          <w:szCs w:val="28"/>
        </w:rPr>
        <w:t xml:space="preserve">Говоря об инвестиционной банковской деятельности стоит отметить, что в настоящее время Международная Банковская Группа ОАО Банк ВТБ предоставляет весь спектр финансовых и консультационных услуг. Таким образом, банк является ярким примером универсальной модели организации инвестиционной банковской деятельности. </w:t>
      </w:r>
    </w:p>
    <w:p w:rsidR="00307AA4" w:rsidRDefault="00307AA4" w:rsidP="00307AA4">
      <w:pPr>
        <w:autoSpaceDE w:val="0"/>
        <w:autoSpaceDN w:val="0"/>
        <w:adjustRightInd w:val="0"/>
        <w:spacing w:line="360" w:lineRule="auto"/>
        <w:jc w:val="center"/>
        <w:rPr>
          <w:rFonts w:ascii="Times New Roman" w:hAnsi="Times New Roman"/>
          <w:b/>
          <w:sz w:val="28"/>
          <w:szCs w:val="28"/>
        </w:rPr>
      </w:pPr>
      <w:r w:rsidRPr="00307AA4">
        <w:rPr>
          <w:rFonts w:ascii="Times New Roman" w:hAnsi="Times New Roman"/>
          <w:b/>
          <w:sz w:val="28"/>
          <w:szCs w:val="28"/>
        </w:rPr>
        <w:t>3.3 Перспективы развития модели инвестиционной банковской деятельности в России</w:t>
      </w:r>
    </w:p>
    <w:p w:rsidR="00262ECC" w:rsidRDefault="00262ECC" w:rsidP="00307AA4">
      <w:pPr>
        <w:autoSpaceDE w:val="0"/>
        <w:autoSpaceDN w:val="0"/>
        <w:adjustRightInd w:val="0"/>
        <w:spacing w:line="360" w:lineRule="auto"/>
        <w:jc w:val="center"/>
        <w:rPr>
          <w:rFonts w:ascii="Times New Roman" w:hAnsi="Times New Roman"/>
          <w:b/>
          <w:sz w:val="28"/>
          <w:szCs w:val="28"/>
        </w:rPr>
      </w:pPr>
    </w:p>
    <w:p w:rsidR="00262ECC" w:rsidRDefault="0036175E" w:rsidP="00262ECC">
      <w:pPr>
        <w:autoSpaceDE w:val="0"/>
        <w:autoSpaceDN w:val="0"/>
        <w:adjustRightInd w:val="0"/>
        <w:spacing w:line="360" w:lineRule="auto"/>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В настоящее время в Российской Федерации сложилась вполне определенная тенденция к развитию универсальной модели организации инвестиционной банковской деятельности. Примеры данной тенденции уже были освещены в предыдущих главах, однако стоит повторить основные из них. В первую очередь – это создание сбербанком нового инвестиционного подразделения на базе купленной компании Тройка Диалог, которая на протяжении нескольких лет являлась крупнейшей инвестиционной компаний страны. К тому же стоит отметить важность, которую стратегия развития Банка ВТБ предает инвестиционной банковской деятельности.</w:t>
      </w:r>
    </w:p>
    <w:p w:rsidR="0036175E" w:rsidRDefault="0036175E" w:rsidP="00262ECC">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ab/>
        <w:t xml:space="preserve">С одной стороны, большие универсальные банки упрощают экономическую деятельность и уменьшают транзакционные издержки. Каждый клиент может приобрести все необходимые банковские продукты в одном месте. Банк, с целью увеличения прибыли, может более эффективно распоряжаться имеющимися средствами. Российская экономика требует </w:t>
      </w:r>
      <w:r>
        <w:rPr>
          <w:rFonts w:ascii="Times New Roman" w:hAnsi="Times New Roman"/>
          <w:sz w:val="28"/>
          <w:szCs w:val="28"/>
        </w:rPr>
        <w:lastRenderedPageBreak/>
        <w:t xml:space="preserve">громадных инвестиций, и крупный универсальный банк позволяет компаниям не обращаться </w:t>
      </w:r>
      <w:r w:rsidR="007747D3">
        <w:rPr>
          <w:rFonts w:ascii="Times New Roman" w:hAnsi="Times New Roman"/>
          <w:sz w:val="28"/>
          <w:szCs w:val="28"/>
        </w:rPr>
        <w:t>в несколько банков для получения</w:t>
      </w:r>
      <w:r>
        <w:rPr>
          <w:rFonts w:ascii="Times New Roman" w:hAnsi="Times New Roman"/>
          <w:sz w:val="28"/>
          <w:szCs w:val="28"/>
        </w:rPr>
        <w:t xml:space="preserve"> синдицированного кредита, а обратиться в один, капитала которого хватит на обеспечение нужд организации без нарушения требований законодательства. </w:t>
      </w:r>
    </w:p>
    <w:p w:rsidR="007747D3" w:rsidRDefault="007747D3" w:rsidP="00262ECC">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ab/>
        <w:t>С другой стороны, образование крупных универсальных банков может привести к риску «</w:t>
      </w:r>
      <w:r>
        <w:rPr>
          <w:rFonts w:ascii="Times New Roman" w:hAnsi="Times New Roman"/>
          <w:sz w:val="28"/>
          <w:szCs w:val="28"/>
          <w:lang w:val="en-US"/>
        </w:rPr>
        <w:t>Too</w:t>
      </w:r>
      <w:r w:rsidRPr="007747D3">
        <w:rPr>
          <w:rFonts w:ascii="Times New Roman" w:hAnsi="Times New Roman"/>
          <w:sz w:val="28"/>
          <w:szCs w:val="28"/>
        </w:rPr>
        <w:t xml:space="preserve"> </w:t>
      </w:r>
      <w:r>
        <w:rPr>
          <w:rFonts w:ascii="Times New Roman" w:hAnsi="Times New Roman"/>
          <w:sz w:val="28"/>
          <w:szCs w:val="28"/>
          <w:lang w:val="en-US"/>
        </w:rPr>
        <w:t>big</w:t>
      </w:r>
      <w:r w:rsidRPr="007747D3">
        <w:rPr>
          <w:rFonts w:ascii="Times New Roman" w:hAnsi="Times New Roman"/>
          <w:sz w:val="28"/>
          <w:szCs w:val="28"/>
        </w:rPr>
        <w:t xml:space="preserve"> </w:t>
      </w:r>
      <w:r>
        <w:rPr>
          <w:rFonts w:ascii="Times New Roman" w:hAnsi="Times New Roman"/>
          <w:sz w:val="28"/>
          <w:szCs w:val="28"/>
          <w:lang w:val="en-US"/>
        </w:rPr>
        <w:t>to</w:t>
      </w:r>
      <w:r w:rsidRPr="007747D3">
        <w:rPr>
          <w:rFonts w:ascii="Times New Roman" w:hAnsi="Times New Roman"/>
          <w:sz w:val="28"/>
          <w:szCs w:val="28"/>
        </w:rPr>
        <w:t xml:space="preserve"> </w:t>
      </w:r>
      <w:r>
        <w:rPr>
          <w:rFonts w:ascii="Times New Roman" w:hAnsi="Times New Roman"/>
          <w:sz w:val="28"/>
          <w:szCs w:val="28"/>
          <w:lang w:val="en-US"/>
        </w:rPr>
        <w:t>fail</w:t>
      </w:r>
      <w:r>
        <w:rPr>
          <w:rStyle w:val="a7"/>
          <w:rFonts w:ascii="Times New Roman" w:hAnsi="Times New Roman"/>
          <w:sz w:val="28"/>
          <w:szCs w:val="28"/>
          <w:lang w:val="en-US"/>
        </w:rPr>
        <w:footnoteReference w:id="14"/>
      </w:r>
      <w:r>
        <w:rPr>
          <w:rFonts w:ascii="Times New Roman" w:hAnsi="Times New Roman"/>
          <w:sz w:val="28"/>
          <w:szCs w:val="28"/>
        </w:rPr>
        <w:t>»</w:t>
      </w:r>
      <w:r w:rsidRPr="007747D3">
        <w:rPr>
          <w:rFonts w:ascii="Times New Roman" w:hAnsi="Times New Roman"/>
          <w:sz w:val="28"/>
          <w:szCs w:val="28"/>
        </w:rPr>
        <w:t>.</w:t>
      </w:r>
      <w:r>
        <w:rPr>
          <w:rFonts w:ascii="Times New Roman" w:hAnsi="Times New Roman"/>
          <w:sz w:val="28"/>
          <w:szCs w:val="28"/>
        </w:rPr>
        <w:t xml:space="preserve"> Когда банк занимает большую долю рынка, его банкротство отразится на деятельности всех его клиентов, как физических, так и юридических лиц. Более того, многие эксперты склоняются к тому, что свобода выбора инвестиционных инструментов не уменьшает риск, а наоборот его увеличивает. Соответственно банкротство крупного банка может по цепочке привести к банкротству более мелких банков, компаний и нарастанию социальной напряженности из-за потери вкладчиками своих средств.</w:t>
      </w:r>
    </w:p>
    <w:p w:rsidR="007747D3" w:rsidRPr="007747D3" w:rsidRDefault="007747D3" w:rsidP="00262ECC">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ab/>
        <w:t>Несмотря на все минусы универсальной модели организации инвестиционной банковской деятельности, Российское правительство не видит, пока, в этом угрозы и не планирует разделять коммерческую и инвестиционную деятельность банков.</w:t>
      </w:r>
    </w:p>
    <w:p w:rsidR="00B33271" w:rsidRDefault="00B33271" w:rsidP="00307AA4">
      <w:pPr>
        <w:autoSpaceDE w:val="0"/>
        <w:autoSpaceDN w:val="0"/>
        <w:adjustRightInd w:val="0"/>
        <w:spacing w:line="360" w:lineRule="auto"/>
        <w:jc w:val="center"/>
        <w:rPr>
          <w:rFonts w:ascii="Times New Roman" w:hAnsi="Times New Roman"/>
          <w:b/>
          <w:sz w:val="28"/>
          <w:szCs w:val="28"/>
        </w:rPr>
      </w:pPr>
    </w:p>
    <w:p w:rsidR="00B33271" w:rsidRDefault="00B33271" w:rsidP="00307AA4">
      <w:pPr>
        <w:autoSpaceDE w:val="0"/>
        <w:autoSpaceDN w:val="0"/>
        <w:adjustRightInd w:val="0"/>
        <w:spacing w:line="360" w:lineRule="auto"/>
        <w:jc w:val="center"/>
        <w:rPr>
          <w:rFonts w:ascii="Times New Roman" w:hAnsi="Times New Roman"/>
          <w:b/>
          <w:sz w:val="28"/>
          <w:szCs w:val="28"/>
        </w:rPr>
      </w:pPr>
    </w:p>
    <w:p w:rsidR="00B33271" w:rsidRDefault="00B33271" w:rsidP="00307AA4">
      <w:pPr>
        <w:autoSpaceDE w:val="0"/>
        <w:autoSpaceDN w:val="0"/>
        <w:adjustRightInd w:val="0"/>
        <w:spacing w:line="360" w:lineRule="auto"/>
        <w:jc w:val="center"/>
        <w:rPr>
          <w:rFonts w:ascii="Times New Roman" w:hAnsi="Times New Roman"/>
          <w:b/>
          <w:sz w:val="28"/>
          <w:szCs w:val="28"/>
        </w:rPr>
      </w:pPr>
    </w:p>
    <w:p w:rsidR="00B33271" w:rsidRDefault="00B33271" w:rsidP="00307AA4">
      <w:pPr>
        <w:autoSpaceDE w:val="0"/>
        <w:autoSpaceDN w:val="0"/>
        <w:adjustRightInd w:val="0"/>
        <w:spacing w:line="360" w:lineRule="auto"/>
        <w:jc w:val="center"/>
        <w:rPr>
          <w:rFonts w:ascii="Times New Roman" w:hAnsi="Times New Roman"/>
          <w:b/>
          <w:sz w:val="28"/>
          <w:szCs w:val="28"/>
        </w:rPr>
      </w:pPr>
    </w:p>
    <w:p w:rsidR="00B33271" w:rsidRDefault="00B33271" w:rsidP="00307AA4">
      <w:pPr>
        <w:autoSpaceDE w:val="0"/>
        <w:autoSpaceDN w:val="0"/>
        <w:adjustRightInd w:val="0"/>
        <w:spacing w:line="360" w:lineRule="auto"/>
        <w:jc w:val="center"/>
        <w:rPr>
          <w:rFonts w:ascii="Times New Roman" w:hAnsi="Times New Roman"/>
          <w:b/>
          <w:sz w:val="28"/>
          <w:szCs w:val="28"/>
        </w:rPr>
      </w:pPr>
    </w:p>
    <w:p w:rsidR="00B33271" w:rsidRDefault="00B33271" w:rsidP="00307AA4">
      <w:pPr>
        <w:autoSpaceDE w:val="0"/>
        <w:autoSpaceDN w:val="0"/>
        <w:adjustRightInd w:val="0"/>
        <w:spacing w:line="360" w:lineRule="auto"/>
        <w:jc w:val="center"/>
        <w:rPr>
          <w:rFonts w:ascii="Times New Roman" w:hAnsi="Times New Roman"/>
          <w:b/>
          <w:sz w:val="28"/>
          <w:szCs w:val="28"/>
        </w:rPr>
      </w:pPr>
    </w:p>
    <w:p w:rsidR="00B33271" w:rsidRPr="00F04ABE" w:rsidRDefault="00B33271" w:rsidP="00307AA4">
      <w:pPr>
        <w:autoSpaceDE w:val="0"/>
        <w:autoSpaceDN w:val="0"/>
        <w:adjustRightInd w:val="0"/>
        <w:spacing w:line="360" w:lineRule="auto"/>
        <w:jc w:val="center"/>
        <w:rPr>
          <w:rFonts w:ascii="Times New Roman" w:hAnsi="Times New Roman"/>
          <w:b/>
          <w:sz w:val="28"/>
          <w:szCs w:val="28"/>
        </w:rPr>
      </w:pPr>
    </w:p>
    <w:p w:rsidR="0045696A" w:rsidRPr="00F04ABE" w:rsidRDefault="0045696A" w:rsidP="00307AA4">
      <w:pPr>
        <w:autoSpaceDE w:val="0"/>
        <w:autoSpaceDN w:val="0"/>
        <w:adjustRightInd w:val="0"/>
        <w:spacing w:line="360" w:lineRule="auto"/>
        <w:jc w:val="center"/>
        <w:rPr>
          <w:rFonts w:ascii="Times New Roman" w:hAnsi="Times New Roman"/>
          <w:b/>
          <w:sz w:val="28"/>
          <w:szCs w:val="28"/>
        </w:rPr>
      </w:pPr>
    </w:p>
    <w:p w:rsidR="00307AA4" w:rsidRPr="00D22C67" w:rsidRDefault="00307AA4" w:rsidP="00307AA4">
      <w:pPr>
        <w:autoSpaceDE w:val="0"/>
        <w:autoSpaceDN w:val="0"/>
        <w:adjustRightInd w:val="0"/>
        <w:spacing w:line="360" w:lineRule="auto"/>
        <w:jc w:val="center"/>
        <w:rPr>
          <w:rFonts w:ascii="Times New Roman" w:hAnsi="Times New Roman"/>
          <w:b/>
          <w:sz w:val="28"/>
          <w:szCs w:val="28"/>
        </w:rPr>
      </w:pPr>
      <w:r w:rsidRPr="00307AA4">
        <w:rPr>
          <w:rFonts w:ascii="Times New Roman" w:hAnsi="Times New Roman"/>
          <w:b/>
          <w:sz w:val="28"/>
          <w:szCs w:val="28"/>
        </w:rPr>
        <w:lastRenderedPageBreak/>
        <w:t>Заключение</w:t>
      </w:r>
    </w:p>
    <w:p w:rsidR="00183CEC" w:rsidRDefault="00D22C67" w:rsidP="00D22C67">
      <w:pPr>
        <w:autoSpaceDE w:val="0"/>
        <w:autoSpaceDN w:val="0"/>
        <w:adjustRightInd w:val="0"/>
        <w:spacing w:line="360" w:lineRule="auto"/>
        <w:ind w:firstLine="708"/>
        <w:rPr>
          <w:rFonts w:ascii="Times New Roman" w:hAnsi="Times New Roman"/>
          <w:sz w:val="28"/>
          <w:szCs w:val="28"/>
        </w:rPr>
      </w:pPr>
      <w:r>
        <w:rPr>
          <w:rFonts w:ascii="Times New Roman" w:hAnsi="Times New Roman"/>
          <w:sz w:val="28"/>
          <w:szCs w:val="28"/>
        </w:rPr>
        <w:t xml:space="preserve">Финансы, являются одной из важнейших составляющих во взаимоотношениях. </w:t>
      </w:r>
      <w:r w:rsidR="00EC231B">
        <w:rPr>
          <w:rFonts w:ascii="Times New Roman" w:hAnsi="Times New Roman"/>
          <w:sz w:val="28"/>
          <w:szCs w:val="28"/>
        </w:rPr>
        <w:t xml:space="preserve">Первые финансовые операции были осуществлены еще до создания государства. Появление банков, как специализированных институтов для обеспечения финансовой деятельности, позволило структурировать денежные отношения между людьми. Банковская деятельность, начав свое развитие с менял, сейчас представляет собой сложную многоуровневую систему множеством организаций. </w:t>
      </w:r>
    </w:p>
    <w:p w:rsidR="0093689D" w:rsidRDefault="00EC231B" w:rsidP="0093689D">
      <w:pPr>
        <w:autoSpaceDE w:val="0"/>
        <w:autoSpaceDN w:val="0"/>
        <w:adjustRightInd w:val="0"/>
        <w:spacing w:line="360" w:lineRule="auto"/>
        <w:ind w:firstLine="708"/>
        <w:rPr>
          <w:rFonts w:eastAsia="Times New Roman" w:hAnsi="Times New Roman"/>
          <w:bCs/>
          <w:sz w:val="28"/>
          <w:szCs w:val="28"/>
          <w:lang w:eastAsia="ru-RU"/>
        </w:rPr>
      </w:pPr>
      <w:r>
        <w:rPr>
          <w:rFonts w:eastAsia="Times New Roman" w:hAnsi="Times New Roman"/>
          <w:bCs/>
          <w:sz w:val="28"/>
          <w:szCs w:val="28"/>
          <w:lang w:eastAsia="ru-RU"/>
        </w:rPr>
        <w:t>Инвестиционная</w:t>
      </w:r>
      <w:r w:rsidRPr="006B7481">
        <w:rPr>
          <w:rFonts w:eastAsia="Times New Roman" w:hAnsi="Times New Roman"/>
          <w:bCs/>
          <w:sz w:val="28"/>
          <w:szCs w:val="28"/>
          <w:lang w:eastAsia="ru-RU"/>
        </w:rPr>
        <w:t xml:space="preserve"> </w:t>
      </w:r>
      <w:r>
        <w:rPr>
          <w:rFonts w:eastAsia="Times New Roman" w:hAnsi="Times New Roman"/>
          <w:bCs/>
          <w:sz w:val="28"/>
          <w:szCs w:val="28"/>
          <w:lang w:eastAsia="ru-RU"/>
        </w:rPr>
        <w:t>банковская</w:t>
      </w:r>
      <w:r w:rsidRPr="006B7481">
        <w:rPr>
          <w:rFonts w:eastAsia="Times New Roman" w:hAnsi="Times New Roman"/>
          <w:bCs/>
          <w:sz w:val="28"/>
          <w:szCs w:val="28"/>
          <w:lang w:eastAsia="ru-RU"/>
        </w:rPr>
        <w:t xml:space="preserve"> </w:t>
      </w:r>
      <w:r>
        <w:rPr>
          <w:rFonts w:eastAsia="Times New Roman" w:hAnsi="Times New Roman"/>
          <w:bCs/>
          <w:sz w:val="28"/>
          <w:szCs w:val="28"/>
          <w:lang w:eastAsia="ru-RU"/>
        </w:rPr>
        <w:t>деятельность</w:t>
      </w:r>
      <w:r w:rsidRPr="006B7481">
        <w:rPr>
          <w:rFonts w:eastAsia="Times New Roman" w:hAnsi="Times New Roman"/>
          <w:bCs/>
          <w:sz w:val="28"/>
          <w:szCs w:val="28"/>
          <w:lang w:eastAsia="ru-RU"/>
        </w:rPr>
        <w:t xml:space="preserve"> </w:t>
      </w:r>
      <w:r>
        <w:rPr>
          <w:rFonts w:eastAsia="Times New Roman" w:hAnsi="Times New Roman"/>
          <w:bCs/>
          <w:sz w:val="28"/>
          <w:szCs w:val="28"/>
          <w:lang w:eastAsia="ru-RU"/>
        </w:rPr>
        <w:t>появилась</w:t>
      </w:r>
      <w:r w:rsidRPr="006B7481">
        <w:rPr>
          <w:rFonts w:eastAsia="Times New Roman" w:hAnsi="Times New Roman"/>
          <w:bCs/>
          <w:sz w:val="28"/>
          <w:szCs w:val="28"/>
          <w:lang w:eastAsia="ru-RU"/>
        </w:rPr>
        <w:t xml:space="preserve"> </w:t>
      </w:r>
      <w:r>
        <w:rPr>
          <w:rFonts w:eastAsia="Times New Roman" w:hAnsi="Times New Roman"/>
          <w:bCs/>
          <w:sz w:val="28"/>
          <w:szCs w:val="28"/>
          <w:lang w:eastAsia="ru-RU"/>
        </w:rPr>
        <w:t>в</w:t>
      </w:r>
      <w:r w:rsidRPr="006B7481">
        <w:rPr>
          <w:rFonts w:eastAsia="Times New Roman" w:hAnsi="Times New Roman"/>
          <w:bCs/>
          <w:sz w:val="28"/>
          <w:szCs w:val="28"/>
          <w:lang w:eastAsia="ru-RU"/>
        </w:rPr>
        <w:t xml:space="preserve"> </w:t>
      </w:r>
      <w:r>
        <w:rPr>
          <w:rFonts w:eastAsia="Times New Roman" w:hAnsi="Times New Roman"/>
          <w:bCs/>
          <w:sz w:val="28"/>
          <w:szCs w:val="28"/>
          <w:lang w:eastAsia="ru-RU"/>
        </w:rPr>
        <w:t>конце</w:t>
      </w:r>
      <w:r w:rsidRPr="006B7481">
        <w:rPr>
          <w:rFonts w:eastAsia="Times New Roman" w:hAnsi="Times New Roman"/>
          <w:bCs/>
          <w:sz w:val="28"/>
          <w:szCs w:val="28"/>
          <w:lang w:eastAsia="ru-RU"/>
        </w:rPr>
        <w:t xml:space="preserve"> 19 </w:t>
      </w:r>
      <w:r>
        <w:rPr>
          <w:rFonts w:eastAsia="Times New Roman" w:hAnsi="Times New Roman"/>
          <w:bCs/>
          <w:sz w:val="28"/>
          <w:szCs w:val="28"/>
          <w:lang w:eastAsia="ru-RU"/>
        </w:rPr>
        <w:t>века</w:t>
      </w:r>
      <w:r w:rsidRPr="006B7481">
        <w:rPr>
          <w:rFonts w:eastAsia="Times New Roman" w:hAnsi="Times New Roman"/>
          <w:bCs/>
          <w:sz w:val="28"/>
          <w:szCs w:val="28"/>
          <w:lang w:eastAsia="ru-RU"/>
        </w:rPr>
        <w:t xml:space="preserve">, </w:t>
      </w:r>
      <w:r>
        <w:rPr>
          <w:rFonts w:eastAsia="Times New Roman" w:hAnsi="Times New Roman"/>
          <w:bCs/>
          <w:sz w:val="28"/>
          <w:szCs w:val="28"/>
          <w:lang w:eastAsia="ru-RU"/>
        </w:rPr>
        <w:t>как</w:t>
      </w:r>
      <w:r w:rsidRPr="006B7481">
        <w:rPr>
          <w:rFonts w:eastAsia="Times New Roman" w:hAnsi="Times New Roman"/>
          <w:bCs/>
          <w:sz w:val="28"/>
          <w:szCs w:val="28"/>
          <w:lang w:eastAsia="ru-RU"/>
        </w:rPr>
        <w:t xml:space="preserve"> </w:t>
      </w:r>
      <w:r>
        <w:rPr>
          <w:rFonts w:eastAsia="Times New Roman" w:hAnsi="Times New Roman"/>
          <w:bCs/>
          <w:sz w:val="28"/>
          <w:szCs w:val="28"/>
          <w:lang w:eastAsia="ru-RU"/>
        </w:rPr>
        <w:t>результат</w:t>
      </w:r>
      <w:r w:rsidRPr="006B7481">
        <w:rPr>
          <w:rFonts w:eastAsia="Times New Roman" w:hAnsi="Times New Roman"/>
          <w:bCs/>
          <w:sz w:val="28"/>
          <w:szCs w:val="28"/>
          <w:lang w:eastAsia="ru-RU"/>
        </w:rPr>
        <w:t xml:space="preserve"> </w:t>
      </w:r>
      <w:r>
        <w:rPr>
          <w:rFonts w:eastAsia="Times New Roman" w:hAnsi="Times New Roman"/>
          <w:bCs/>
          <w:sz w:val="28"/>
          <w:szCs w:val="28"/>
          <w:lang w:eastAsia="ru-RU"/>
        </w:rPr>
        <w:t>промышленной</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революции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экономического</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развития</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стран</w:t>
      </w:r>
      <w:r w:rsidR="006B7481" w:rsidRPr="006B7481">
        <w:rPr>
          <w:rFonts w:eastAsia="Times New Roman" w:hAnsi="Times New Roman"/>
          <w:bCs/>
          <w:sz w:val="28"/>
          <w:szCs w:val="28"/>
          <w:lang w:eastAsia="ru-RU"/>
        </w:rPr>
        <w:t>.</w:t>
      </w:r>
      <w:r w:rsid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Для</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обеспечения</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необходимого</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темпа</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роста</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экономики</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требовался</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колоссальный</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капитал</w:t>
      </w:r>
      <w:r w:rsidR="006B7481" w:rsidRPr="00F04ABE">
        <w:rPr>
          <w:rFonts w:eastAsia="Times New Roman" w:hAnsi="Times New Roman"/>
          <w:bCs/>
          <w:sz w:val="28"/>
          <w:szCs w:val="28"/>
          <w:lang w:eastAsia="ru-RU"/>
        </w:rPr>
        <w:t xml:space="preserve">. </w:t>
      </w:r>
      <w:r w:rsidR="006B7481">
        <w:rPr>
          <w:rFonts w:eastAsia="Times New Roman" w:hAnsi="Times New Roman"/>
          <w:bCs/>
          <w:sz w:val="28"/>
          <w:szCs w:val="28"/>
          <w:lang w:eastAsia="ru-RU"/>
        </w:rPr>
        <w:t>Банки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смогли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аккумулировать</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средства</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населения</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целью</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их</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дальнейшего</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использования</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в</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финансировании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экономики</w:t>
      </w:r>
      <w:r w:rsidR="006B7481" w:rsidRPr="006B7481">
        <w:rPr>
          <w:rFonts w:eastAsia="Times New Roman" w:hAnsi="Times New Roman"/>
          <w:bCs/>
          <w:sz w:val="28"/>
          <w:szCs w:val="28"/>
          <w:lang w:eastAsia="ru-RU"/>
        </w:rPr>
        <w:t>.</w:t>
      </w:r>
      <w:r w:rsid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Наиболее</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успешные</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банки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стали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развиваться</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увеличивать</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свое</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присутствие</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на</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разных</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рынках</w:t>
      </w:r>
      <w:r w:rsidR="006B7481" w:rsidRPr="006B7481">
        <w:rPr>
          <w:rFonts w:eastAsia="Times New Roman" w:hAnsi="Times New Roman"/>
          <w:bCs/>
          <w:sz w:val="28"/>
          <w:szCs w:val="28"/>
          <w:lang w:eastAsia="ru-RU"/>
        </w:rPr>
        <w:t>.</w:t>
      </w:r>
      <w:r w:rsid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В</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связи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активным</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процессом</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слияний</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поглощений</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начавшимся</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в</w:t>
      </w:r>
      <w:r w:rsidR="006B7481" w:rsidRPr="006B7481">
        <w:rPr>
          <w:rFonts w:eastAsia="Times New Roman" w:hAnsi="Times New Roman"/>
          <w:bCs/>
          <w:sz w:val="28"/>
          <w:szCs w:val="28"/>
          <w:lang w:eastAsia="ru-RU"/>
        </w:rPr>
        <w:t xml:space="preserve"> 20 </w:t>
      </w:r>
      <w:r w:rsidR="006B7481">
        <w:rPr>
          <w:rFonts w:eastAsia="Times New Roman" w:hAnsi="Times New Roman"/>
          <w:bCs/>
          <w:sz w:val="28"/>
          <w:szCs w:val="28"/>
          <w:lang w:eastAsia="ru-RU"/>
        </w:rPr>
        <w:t>веке</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банки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стали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универсальными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представителями</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всего</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спектра</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финансовых</w:t>
      </w:r>
      <w:r w:rsidR="006B7481" w:rsidRP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услуг</w:t>
      </w:r>
      <w:r w:rsidR="006B7481" w:rsidRPr="006B7481">
        <w:rPr>
          <w:rFonts w:eastAsia="Times New Roman" w:hAnsi="Times New Roman"/>
          <w:bCs/>
          <w:sz w:val="28"/>
          <w:szCs w:val="28"/>
          <w:lang w:eastAsia="ru-RU"/>
        </w:rPr>
        <w:t>.</w:t>
      </w:r>
      <w:r w:rsidR="006B7481">
        <w:rPr>
          <w:rFonts w:eastAsia="Times New Roman" w:hAnsi="Times New Roman"/>
          <w:bCs/>
          <w:sz w:val="28"/>
          <w:szCs w:val="28"/>
          <w:lang w:eastAsia="ru-RU"/>
        </w:rPr>
        <w:t xml:space="preserve"> </w:t>
      </w:r>
      <w:r w:rsidR="006B7481">
        <w:rPr>
          <w:rFonts w:eastAsia="Times New Roman" w:hAnsi="Times New Roman"/>
          <w:bCs/>
          <w:sz w:val="28"/>
          <w:szCs w:val="28"/>
          <w:lang w:eastAsia="ru-RU"/>
        </w:rPr>
        <w:t>Финансовый</w:t>
      </w:r>
      <w:r w:rsidR="006B7481" w:rsidRPr="0093689D">
        <w:rPr>
          <w:rFonts w:eastAsia="Times New Roman" w:hAnsi="Times New Roman"/>
          <w:bCs/>
          <w:sz w:val="28"/>
          <w:szCs w:val="28"/>
          <w:lang w:eastAsia="ru-RU"/>
        </w:rPr>
        <w:t xml:space="preserve"> </w:t>
      </w:r>
      <w:r w:rsidR="006B7481">
        <w:rPr>
          <w:rFonts w:eastAsia="Times New Roman" w:hAnsi="Times New Roman"/>
          <w:bCs/>
          <w:sz w:val="28"/>
          <w:szCs w:val="28"/>
          <w:lang w:eastAsia="ru-RU"/>
        </w:rPr>
        <w:t>кризис</w:t>
      </w:r>
      <w:r w:rsidR="006B7481" w:rsidRPr="0093689D">
        <w:rPr>
          <w:rFonts w:eastAsia="Times New Roman" w:hAnsi="Times New Roman"/>
          <w:bCs/>
          <w:sz w:val="28"/>
          <w:szCs w:val="28"/>
          <w:lang w:eastAsia="ru-RU"/>
        </w:rPr>
        <w:t xml:space="preserve"> 1929 </w:t>
      </w:r>
      <w:r w:rsidR="006B7481">
        <w:rPr>
          <w:rFonts w:eastAsia="Times New Roman" w:hAnsi="Times New Roman"/>
          <w:bCs/>
          <w:sz w:val="28"/>
          <w:szCs w:val="28"/>
          <w:lang w:eastAsia="ru-RU"/>
        </w:rPr>
        <w:t>года</w:t>
      </w:r>
      <w:r w:rsidR="006B7481" w:rsidRPr="0093689D">
        <w:rPr>
          <w:rFonts w:eastAsia="Times New Roman" w:hAnsi="Times New Roman"/>
          <w:bCs/>
          <w:sz w:val="28"/>
          <w:szCs w:val="28"/>
          <w:lang w:eastAsia="ru-RU"/>
        </w:rPr>
        <w:t xml:space="preserve"> </w:t>
      </w:r>
      <w:r w:rsidR="006B7481">
        <w:rPr>
          <w:rFonts w:eastAsia="Times New Roman" w:hAnsi="Times New Roman"/>
          <w:bCs/>
          <w:sz w:val="28"/>
          <w:szCs w:val="28"/>
          <w:lang w:eastAsia="ru-RU"/>
        </w:rPr>
        <w:t>показал</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что</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банкротство</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крупных</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банков</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из</w:t>
      </w:r>
      <w:r w:rsidR="0093689D" w:rsidRPr="0093689D">
        <w:rPr>
          <w:rFonts w:eastAsia="Times New Roman" w:hAnsi="Times New Roman"/>
          <w:bCs/>
          <w:sz w:val="28"/>
          <w:szCs w:val="28"/>
          <w:lang w:eastAsia="ru-RU"/>
        </w:rPr>
        <w:t>-</w:t>
      </w:r>
      <w:r w:rsidR="0093689D">
        <w:rPr>
          <w:rFonts w:eastAsia="Times New Roman" w:hAnsi="Times New Roman"/>
          <w:bCs/>
          <w:sz w:val="28"/>
          <w:szCs w:val="28"/>
          <w:lang w:eastAsia="ru-RU"/>
        </w:rPr>
        <w:t>за</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неверного</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управления</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рисками</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приводит</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к</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разрушительным</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последствиям</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в</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обществе</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Именно</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в</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этот</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период</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и</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появляется</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необходимость</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создания</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моделей</w:t>
      </w:r>
      <w:r w:rsidR="0093689D" w:rsidRP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организации</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инвестиционной</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банковской</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деятельности</w:t>
      </w:r>
      <w:r w:rsidR="0093689D">
        <w:rPr>
          <w:rFonts w:eastAsia="Times New Roman" w:hAnsi="Times New Roman"/>
          <w:bCs/>
          <w:sz w:val="28"/>
          <w:szCs w:val="28"/>
          <w:lang w:eastAsia="ru-RU"/>
        </w:rPr>
        <w:t>.</w:t>
      </w:r>
    </w:p>
    <w:p w:rsidR="0093689D" w:rsidRDefault="0093689D" w:rsidP="0093689D">
      <w:pPr>
        <w:autoSpaceDE w:val="0"/>
        <w:autoSpaceDN w:val="0"/>
        <w:adjustRightInd w:val="0"/>
        <w:spacing w:line="360" w:lineRule="auto"/>
        <w:ind w:firstLine="708"/>
        <w:rPr>
          <w:rFonts w:eastAsia="Times New Roman" w:hAnsi="Times New Roman"/>
          <w:bCs/>
          <w:sz w:val="28"/>
          <w:szCs w:val="28"/>
          <w:lang w:eastAsia="ru-RU"/>
        </w:rPr>
      </w:pPr>
      <w:r>
        <w:rPr>
          <w:rFonts w:eastAsia="Times New Roman" w:hAnsi="Times New Roman"/>
          <w:bCs/>
          <w:sz w:val="28"/>
          <w:szCs w:val="28"/>
          <w:lang w:eastAsia="ru-RU"/>
        </w:rPr>
        <w:t>Закон</w:t>
      </w:r>
      <w:r>
        <w:rPr>
          <w:rFonts w:eastAsia="Times New Roman" w:hAnsi="Times New Roman"/>
          <w:bCs/>
          <w:sz w:val="28"/>
          <w:szCs w:val="28"/>
          <w:lang w:eastAsia="ru-RU"/>
        </w:rPr>
        <w:t xml:space="preserve"> </w:t>
      </w:r>
      <w:r>
        <w:rPr>
          <w:rFonts w:eastAsia="Times New Roman" w:hAnsi="Times New Roman"/>
          <w:bCs/>
          <w:sz w:val="28"/>
          <w:szCs w:val="28"/>
          <w:lang w:eastAsia="ru-RU"/>
        </w:rPr>
        <w:t>Гласса</w:t>
      </w:r>
      <w:r>
        <w:rPr>
          <w:rFonts w:eastAsia="Times New Roman" w:hAnsi="Times New Roman"/>
          <w:bCs/>
          <w:sz w:val="28"/>
          <w:szCs w:val="28"/>
          <w:lang w:eastAsia="ru-RU"/>
        </w:rPr>
        <w:t xml:space="preserve"> </w:t>
      </w:r>
      <w:r>
        <w:rPr>
          <w:rFonts w:eastAsia="Times New Roman" w:hAnsi="Times New Roman"/>
          <w:bCs/>
          <w:sz w:val="28"/>
          <w:szCs w:val="28"/>
          <w:lang w:eastAsia="ru-RU"/>
        </w:rPr>
        <w:t>Стигала</w:t>
      </w:r>
      <w:r>
        <w:rPr>
          <w:rFonts w:eastAsia="Times New Roman" w:hAnsi="Times New Roman"/>
          <w:bCs/>
          <w:sz w:val="28"/>
          <w:szCs w:val="28"/>
          <w:lang w:eastAsia="ru-RU"/>
        </w:rPr>
        <w:t xml:space="preserve"> 1933 </w:t>
      </w:r>
      <w:r>
        <w:rPr>
          <w:rFonts w:eastAsia="Times New Roman" w:hAnsi="Times New Roman"/>
          <w:bCs/>
          <w:sz w:val="28"/>
          <w:szCs w:val="28"/>
          <w:lang w:eastAsia="ru-RU"/>
        </w:rPr>
        <w:t>года</w:t>
      </w:r>
      <w:r>
        <w:rPr>
          <w:rFonts w:eastAsia="Times New Roman" w:hAnsi="Times New Roman"/>
          <w:bCs/>
          <w:sz w:val="28"/>
          <w:szCs w:val="28"/>
          <w:lang w:eastAsia="ru-RU"/>
        </w:rPr>
        <w:t xml:space="preserve"> </w:t>
      </w:r>
      <w:r>
        <w:rPr>
          <w:rFonts w:eastAsia="Times New Roman" w:hAnsi="Times New Roman"/>
          <w:bCs/>
          <w:sz w:val="28"/>
          <w:szCs w:val="28"/>
          <w:lang w:eastAsia="ru-RU"/>
        </w:rPr>
        <w:t>положил</w:t>
      </w:r>
      <w:r>
        <w:rPr>
          <w:rFonts w:eastAsia="Times New Roman" w:hAnsi="Times New Roman"/>
          <w:bCs/>
          <w:sz w:val="28"/>
          <w:szCs w:val="28"/>
          <w:lang w:eastAsia="ru-RU"/>
        </w:rPr>
        <w:t xml:space="preserve"> </w:t>
      </w:r>
      <w:r>
        <w:rPr>
          <w:rFonts w:eastAsia="Times New Roman" w:hAnsi="Times New Roman"/>
          <w:bCs/>
          <w:sz w:val="28"/>
          <w:szCs w:val="28"/>
          <w:lang w:eastAsia="ru-RU"/>
        </w:rPr>
        <w:t>начало</w:t>
      </w:r>
      <w:r>
        <w:rPr>
          <w:rFonts w:eastAsia="Times New Roman" w:hAnsi="Times New Roman"/>
          <w:bCs/>
          <w:sz w:val="28"/>
          <w:szCs w:val="28"/>
          <w:lang w:eastAsia="ru-RU"/>
        </w:rPr>
        <w:t xml:space="preserve"> </w:t>
      </w:r>
      <w:r>
        <w:rPr>
          <w:rFonts w:eastAsia="Times New Roman" w:hAnsi="Times New Roman"/>
          <w:bCs/>
          <w:sz w:val="28"/>
          <w:szCs w:val="28"/>
          <w:lang w:eastAsia="ru-RU"/>
        </w:rPr>
        <w:t>созданию</w:t>
      </w:r>
      <w:r>
        <w:rPr>
          <w:rFonts w:eastAsia="Times New Roman" w:hAnsi="Times New Roman"/>
          <w:bCs/>
          <w:sz w:val="28"/>
          <w:szCs w:val="28"/>
          <w:lang w:eastAsia="ru-RU"/>
        </w:rPr>
        <w:t xml:space="preserve"> </w:t>
      </w:r>
      <w:r>
        <w:rPr>
          <w:rFonts w:eastAsia="Times New Roman" w:hAnsi="Times New Roman"/>
          <w:bCs/>
          <w:sz w:val="28"/>
          <w:szCs w:val="28"/>
          <w:lang w:eastAsia="ru-RU"/>
        </w:rPr>
        <w:t>селективной</w:t>
      </w:r>
      <w:r>
        <w:rPr>
          <w:rFonts w:eastAsia="Times New Roman" w:hAnsi="Times New Roman"/>
          <w:bCs/>
          <w:sz w:val="28"/>
          <w:szCs w:val="28"/>
          <w:lang w:eastAsia="ru-RU"/>
        </w:rPr>
        <w:t xml:space="preserve"> (</w:t>
      </w:r>
      <w:r>
        <w:rPr>
          <w:rFonts w:eastAsia="Times New Roman" w:hAnsi="Times New Roman"/>
          <w:bCs/>
          <w:sz w:val="28"/>
          <w:szCs w:val="28"/>
          <w:lang w:eastAsia="ru-RU"/>
        </w:rPr>
        <w:t>Американской</w:t>
      </w:r>
      <w:r>
        <w:rPr>
          <w:rFonts w:eastAsia="Times New Roman" w:hAnsi="Times New Roman"/>
          <w:bCs/>
          <w:sz w:val="28"/>
          <w:szCs w:val="28"/>
          <w:lang w:eastAsia="ru-RU"/>
        </w:rPr>
        <w:t xml:space="preserve">) </w:t>
      </w:r>
      <w:r>
        <w:rPr>
          <w:rFonts w:eastAsia="Times New Roman" w:hAnsi="Times New Roman"/>
          <w:bCs/>
          <w:sz w:val="28"/>
          <w:szCs w:val="28"/>
          <w:lang w:eastAsia="ru-RU"/>
        </w:rPr>
        <w:t>модели</w:t>
      </w:r>
      <w:r>
        <w:rPr>
          <w:rFonts w:eastAsia="Times New Roman" w:hAnsi="Times New Roman"/>
          <w:bCs/>
          <w:sz w:val="28"/>
          <w:szCs w:val="28"/>
          <w:lang w:eastAsia="ru-RU"/>
        </w:rPr>
        <w:t xml:space="preserve"> </w:t>
      </w:r>
      <w:r>
        <w:rPr>
          <w:rFonts w:eastAsia="Times New Roman" w:hAnsi="Times New Roman"/>
          <w:bCs/>
          <w:sz w:val="28"/>
          <w:szCs w:val="28"/>
          <w:lang w:eastAsia="ru-RU"/>
        </w:rPr>
        <w:t>организации</w:t>
      </w:r>
      <w:r>
        <w:rPr>
          <w:rFonts w:eastAsia="Times New Roman" w:hAnsi="Times New Roman"/>
          <w:bCs/>
          <w:sz w:val="28"/>
          <w:szCs w:val="28"/>
          <w:lang w:eastAsia="ru-RU"/>
        </w:rPr>
        <w:t xml:space="preserve"> </w:t>
      </w:r>
      <w:r>
        <w:rPr>
          <w:rFonts w:eastAsia="Times New Roman" w:hAnsi="Times New Roman"/>
          <w:bCs/>
          <w:sz w:val="28"/>
          <w:szCs w:val="28"/>
          <w:lang w:eastAsia="ru-RU"/>
        </w:rPr>
        <w:t>инвестиционной</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банковской</w:t>
      </w:r>
      <w:r>
        <w:rPr>
          <w:rFonts w:eastAsia="Times New Roman" w:hAnsi="Times New Roman"/>
          <w:bCs/>
          <w:sz w:val="28"/>
          <w:szCs w:val="28"/>
          <w:lang w:eastAsia="ru-RU"/>
        </w:rPr>
        <w:t xml:space="preserve"> </w:t>
      </w:r>
      <w:r>
        <w:rPr>
          <w:rFonts w:eastAsia="Times New Roman" w:hAnsi="Times New Roman"/>
          <w:bCs/>
          <w:sz w:val="28"/>
          <w:szCs w:val="28"/>
          <w:lang w:eastAsia="ru-RU"/>
        </w:rPr>
        <w:t>деятельности</w:t>
      </w:r>
      <w:r>
        <w:rPr>
          <w:rFonts w:eastAsia="Times New Roman" w:hAnsi="Times New Roman"/>
          <w:bCs/>
          <w:sz w:val="28"/>
          <w:szCs w:val="28"/>
          <w:lang w:eastAsia="ru-RU"/>
        </w:rPr>
        <w:t xml:space="preserve">. </w:t>
      </w:r>
      <w:r>
        <w:rPr>
          <w:rFonts w:eastAsia="Times New Roman" w:hAnsi="Times New Roman"/>
          <w:bCs/>
          <w:sz w:val="28"/>
          <w:szCs w:val="28"/>
          <w:lang w:eastAsia="ru-RU"/>
        </w:rPr>
        <w:t>Эта</w:t>
      </w:r>
      <w:r>
        <w:rPr>
          <w:rFonts w:eastAsia="Times New Roman" w:hAnsi="Times New Roman"/>
          <w:bCs/>
          <w:sz w:val="28"/>
          <w:szCs w:val="28"/>
          <w:lang w:eastAsia="ru-RU"/>
        </w:rPr>
        <w:t xml:space="preserve"> </w:t>
      </w:r>
      <w:r>
        <w:rPr>
          <w:rFonts w:eastAsia="Times New Roman" w:hAnsi="Times New Roman"/>
          <w:bCs/>
          <w:sz w:val="28"/>
          <w:szCs w:val="28"/>
          <w:lang w:eastAsia="ru-RU"/>
        </w:rPr>
        <w:t>модель</w:t>
      </w:r>
      <w:r>
        <w:rPr>
          <w:rFonts w:eastAsia="Times New Roman" w:hAnsi="Times New Roman"/>
          <w:bCs/>
          <w:sz w:val="28"/>
          <w:szCs w:val="28"/>
          <w:lang w:eastAsia="ru-RU"/>
        </w:rPr>
        <w:t xml:space="preserve"> </w:t>
      </w:r>
      <w:r>
        <w:rPr>
          <w:rFonts w:eastAsia="Times New Roman" w:hAnsi="Times New Roman"/>
          <w:bCs/>
          <w:sz w:val="28"/>
          <w:szCs w:val="28"/>
          <w:lang w:eastAsia="ru-RU"/>
        </w:rPr>
        <w:t>предполагает</w:t>
      </w:r>
      <w:r>
        <w:rPr>
          <w:rFonts w:eastAsia="Times New Roman" w:hAnsi="Times New Roman"/>
          <w:bCs/>
          <w:sz w:val="28"/>
          <w:szCs w:val="28"/>
          <w:lang w:eastAsia="ru-RU"/>
        </w:rPr>
        <w:t xml:space="preserve"> </w:t>
      </w:r>
      <w:r>
        <w:rPr>
          <w:rFonts w:eastAsia="Times New Roman" w:hAnsi="Times New Roman"/>
          <w:bCs/>
          <w:sz w:val="28"/>
          <w:szCs w:val="28"/>
          <w:lang w:eastAsia="ru-RU"/>
        </w:rPr>
        <w:t>разделения</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w:t>
      </w:r>
      <w:r>
        <w:rPr>
          <w:rFonts w:eastAsia="Times New Roman" w:hAnsi="Times New Roman"/>
          <w:bCs/>
          <w:sz w:val="28"/>
          <w:szCs w:val="28"/>
          <w:lang w:eastAsia="ru-RU"/>
        </w:rPr>
        <w:t xml:space="preserve"> </w:t>
      </w:r>
      <w:r>
        <w:rPr>
          <w:rFonts w:eastAsia="Times New Roman" w:hAnsi="Times New Roman"/>
          <w:bCs/>
          <w:sz w:val="28"/>
          <w:szCs w:val="28"/>
          <w:lang w:eastAsia="ru-RU"/>
        </w:rPr>
        <w:t>на</w:t>
      </w:r>
      <w:r>
        <w:rPr>
          <w:rFonts w:eastAsia="Times New Roman" w:hAnsi="Times New Roman"/>
          <w:bCs/>
          <w:sz w:val="28"/>
          <w:szCs w:val="28"/>
          <w:lang w:eastAsia="ru-RU"/>
        </w:rPr>
        <w:t xml:space="preserve"> </w:t>
      </w:r>
      <w:r>
        <w:rPr>
          <w:rFonts w:eastAsia="Times New Roman" w:hAnsi="Times New Roman"/>
          <w:bCs/>
          <w:sz w:val="28"/>
          <w:szCs w:val="28"/>
          <w:lang w:eastAsia="ru-RU"/>
        </w:rPr>
        <w:t>инвестиционные</w:t>
      </w:r>
      <w:r>
        <w:rPr>
          <w:rFonts w:eastAsia="Times New Roman" w:hAnsi="Times New Roman"/>
          <w:bCs/>
          <w:sz w:val="28"/>
          <w:szCs w:val="28"/>
          <w:lang w:eastAsia="ru-RU"/>
        </w:rPr>
        <w:t xml:space="preserve"> </w:t>
      </w:r>
      <w:r>
        <w:rPr>
          <w:rFonts w:eastAsia="Times New Roman" w:hAnsi="Times New Roman"/>
          <w:bCs/>
          <w:sz w:val="28"/>
          <w:szCs w:val="28"/>
          <w:lang w:eastAsia="ru-RU"/>
        </w:rPr>
        <w:t>и</w:t>
      </w:r>
      <w:r>
        <w:rPr>
          <w:rFonts w:eastAsia="Times New Roman" w:hAnsi="Times New Roman"/>
          <w:bCs/>
          <w:sz w:val="28"/>
          <w:szCs w:val="28"/>
          <w:lang w:eastAsia="ru-RU"/>
        </w:rPr>
        <w:t xml:space="preserve"> </w:t>
      </w:r>
      <w:r>
        <w:rPr>
          <w:rFonts w:eastAsia="Times New Roman" w:hAnsi="Times New Roman"/>
          <w:bCs/>
          <w:sz w:val="28"/>
          <w:szCs w:val="28"/>
          <w:lang w:eastAsia="ru-RU"/>
        </w:rPr>
        <w:t>коммерческие</w:t>
      </w:r>
      <w:r>
        <w:rPr>
          <w:rFonts w:eastAsia="Times New Roman" w:hAnsi="Times New Roman"/>
          <w:bCs/>
          <w:sz w:val="28"/>
          <w:szCs w:val="28"/>
          <w:lang w:eastAsia="ru-RU"/>
        </w:rPr>
        <w:t xml:space="preserve"> </w:t>
      </w:r>
      <w:r>
        <w:rPr>
          <w:rFonts w:eastAsia="Times New Roman" w:hAnsi="Times New Roman"/>
          <w:bCs/>
          <w:sz w:val="28"/>
          <w:szCs w:val="28"/>
          <w:lang w:eastAsia="ru-RU"/>
        </w:rPr>
        <w:t>с</w:t>
      </w:r>
      <w:r>
        <w:rPr>
          <w:rFonts w:eastAsia="Times New Roman" w:hAnsi="Times New Roman"/>
          <w:bCs/>
          <w:sz w:val="28"/>
          <w:szCs w:val="28"/>
          <w:lang w:eastAsia="ru-RU"/>
        </w:rPr>
        <w:t xml:space="preserve"> </w:t>
      </w:r>
      <w:r>
        <w:rPr>
          <w:rFonts w:eastAsia="Times New Roman" w:hAnsi="Times New Roman"/>
          <w:bCs/>
          <w:sz w:val="28"/>
          <w:szCs w:val="28"/>
          <w:lang w:eastAsia="ru-RU"/>
        </w:rPr>
        <w:t>целью</w:t>
      </w:r>
      <w:r>
        <w:rPr>
          <w:rFonts w:eastAsia="Times New Roman" w:hAnsi="Times New Roman"/>
          <w:bCs/>
          <w:sz w:val="28"/>
          <w:szCs w:val="28"/>
          <w:lang w:eastAsia="ru-RU"/>
        </w:rPr>
        <w:t xml:space="preserve"> </w:t>
      </w:r>
      <w:r>
        <w:rPr>
          <w:rFonts w:eastAsia="Times New Roman" w:hAnsi="Times New Roman"/>
          <w:bCs/>
          <w:sz w:val="28"/>
          <w:szCs w:val="28"/>
          <w:lang w:eastAsia="ru-RU"/>
        </w:rPr>
        <w:t>защиты</w:t>
      </w:r>
      <w:r>
        <w:rPr>
          <w:rFonts w:eastAsia="Times New Roman" w:hAnsi="Times New Roman"/>
          <w:bCs/>
          <w:sz w:val="28"/>
          <w:szCs w:val="28"/>
          <w:lang w:eastAsia="ru-RU"/>
        </w:rPr>
        <w:t xml:space="preserve"> </w:t>
      </w:r>
      <w:r>
        <w:rPr>
          <w:rFonts w:eastAsia="Times New Roman" w:hAnsi="Times New Roman"/>
          <w:bCs/>
          <w:sz w:val="28"/>
          <w:szCs w:val="28"/>
          <w:lang w:eastAsia="ru-RU"/>
        </w:rPr>
        <w:t>простых</w:t>
      </w:r>
      <w:r>
        <w:rPr>
          <w:rFonts w:eastAsia="Times New Roman" w:hAnsi="Times New Roman"/>
          <w:bCs/>
          <w:sz w:val="28"/>
          <w:szCs w:val="28"/>
          <w:lang w:eastAsia="ru-RU"/>
        </w:rPr>
        <w:t xml:space="preserve"> </w:t>
      </w:r>
      <w:r>
        <w:rPr>
          <w:rFonts w:eastAsia="Times New Roman" w:hAnsi="Times New Roman"/>
          <w:bCs/>
          <w:sz w:val="28"/>
          <w:szCs w:val="28"/>
          <w:lang w:eastAsia="ru-RU"/>
        </w:rPr>
        <w:t>вкладчиков</w:t>
      </w:r>
      <w:r>
        <w:rPr>
          <w:rFonts w:eastAsia="Times New Roman" w:hAnsi="Times New Roman"/>
          <w:bCs/>
          <w:sz w:val="28"/>
          <w:szCs w:val="28"/>
          <w:lang w:eastAsia="ru-RU"/>
        </w:rPr>
        <w:t xml:space="preserve"> </w:t>
      </w:r>
      <w:r>
        <w:rPr>
          <w:rFonts w:eastAsia="Times New Roman" w:hAnsi="Times New Roman"/>
          <w:bCs/>
          <w:sz w:val="28"/>
          <w:szCs w:val="28"/>
          <w:lang w:eastAsia="ru-RU"/>
        </w:rPr>
        <w:t>и</w:t>
      </w:r>
      <w:r>
        <w:rPr>
          <w:rFonts w:eastAsia="Times New Roman" w:hAnsi="Times New Roman"/>
          <w:bCs/>
          <w:sz w:val="28"/>
          <w:szCs w:val="28"/>
          <w:lang w:eastAsia="ru-RU"/>
        </w:rPr>
        <w:t xml:space="preserve"> </w:t>
      </w:r>
      <w:r>
        <w:rPr>
          <w:rFonts w:eastAsia="Times New Roman" w:hAnsi="Times New Roman"/>
          <w:bCs/>
          <w:sz w:val="28"/>
          <w:szCs w:val="28"/>
          <w:lang w:eastAsia="ru-RU"/>
        </w:rPr>
        <w:t>диверсификации</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банковских</w:t>
      </w:r>
      <w:r>
        <w:rPr>
          <w:rFonts w:eastAsia="Times New Roman" w:hAnsi="Times New Roman"/>
          <w:bCs/>
          <w:sz w:val="28"/>
          <w:szCs w:val="28"/>
          <w:lang w:eastAsia="ru-RU"/>
        </w:rPr>
        <w:t xml:space="preserve"> </w:t>
      </w:r>
      <w:r>
        <w:rPr>
          <w:rFonts w:eastAsia="Times New Roman" w:hAnsi="Times New Roman"/>
          <w:bCs/>
          <w:sz w:val="28"/>
          <w:szCs w:val="28"/>
          <w:lang w:eastAsia="ru-RU"/>
        </w:rPr>
        <w:t>рисков</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тоже</w:t>
      </w:r>
      <w:r>
        <w:rPr>
          <w:rFonts w:eastAsia="Times New Roman" w:hAnsi="Times New Roman"/>
          <w:bCs/>
          <w:sz w:val="28"/>
          <w:szCs w:val="28"/>
          <w:lang w:eastAsia="ru-RU"/>
        </w:rPr>
        <w:t xml:space="preserve"> </w:t>
      </w:r>
      <w:r>
        <w:rPr>
          <w:rFonts w:eastAsia="Times New Roman" w:hAnsi="Times New Roman"/>
          <w:bCs/>
          <w:sz w:val="28"/>
          <w:szCs w:val="28"/>
          <w:lang w:eastAsia="ru-RU"/>
        </w:rPr>
        <w:t>время</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Германии</w:t>
      </w:r>
      <w:r>
        <w:rPr>
          <w:rFonts w:eastAsia="Times New Roman" w:hAnsi="Times New Roman"/>
          <w:bCs/>
          <w:sz w:val="28"/>
          <w:szCs w:val="28"/>
          <w:lang w:eastAsia="ru-RU"/>
        </w:rPr>
        <w:t xml:space="preserve"> </w:t>
      </w:r>
      <w:r>
        <w:rPr>
          <w:rFonts w:eastAsia="Times New Roman" w:hAnsi="Times New Roman"/>
          <w:bCs/>
          <w:sz w:val="28"/>
          <w:szCs w:val="28"/>
          <w:lang w:eastAsia="ru-RU"/>
        </w:rPr>
        <w:t>зарождается</w:t>
      </w:r>
      <w:r>
        <w:rPr>
          <w:rFonts w:eastAsia="Times New Roman" w:hAnsi="Times New Roman"/>
          <w:bCs/>
          <w:sz w:val="28"/>
          <w:szCs w:val="28"/>
          <w:lang w:eastAsia="ru-RU"/>
        </w:rPr>
        <w:t xml:space="preserve"> </w:t>
      </w:r>
      <w:r>
        <w:rPr>
          <w:rFonts w:eastAsia="Times New Roman" w:hAnsi="Times New Roman"/>
          <w:bCs/>
          <w:sz w:val="28"/>
          <w:szCs w:val="28"/>
          <w:lang w:eastAsia="ru-RU"/>
        </w:rPr>
        <w:t>универсальная</w:t>
      </w:r>
      <w:r>
        <w:rPr>
          <w:rFonts w:eastAsia="Times New Roman" w:hAnsi="Times New Roman"/>
          <w:bCs/>
          <w:sz w:val="28"/>
          <w:szCs w:val="28"/>
          <w:lang w:eastAsia="ru-RU"/>
        </w:rPr>
        <w:t xml:space="preserve"> </w:t>
      </w:r>
      <w:r>
        <w:rPr>
          <w:rFonts w:eastAsia="Times New Roman" w:hAnsi="Times New Roman"/>
          <w:bCs/>
          <w:sz w:val="28"/>
          <w:szCs w:val="28"/>
          <w:lang w:eastAsia="ru-RU"/>
        </w:rPr>
        <w:t>модель</w:t>
      </w:r>
      <w:r>
        <w:rPr>
          <w:rFonts w:eastAsia="Times New Roman" w:hAnsi="Times New Roman"/>
          <w:bCs/>
          <w:sz w:val="28"/>
          <w:szCs w:val="28"/>
          <w:lang w:eastAsia="ru-RU"/>
        </w:rPr>
        <w:t xml:space="preserve">, </w:t>
      </w:r>
      <w:r>
        <w:rPr>
          <w:rFonts w:eastAsia="Times New Roman" w:hAnsi="Times New Roman"/>
          <w:bCs/>
          <w:sz w:val="28"/>
          <w:szCs w:val="28"/>
          <w:lang w:eastAsia="ru-RU"/>
        </w:rPr>
        <w:t>предполагающая</w:t>
      </w:r>
      <w:r>
        <w:rPr>
          <w:rFonts w:eastAsia="Times New Roman" w:hAnsi="Times New Roman"/>
          <w:bCs/>
          <w:sz w:val="28"/>
          <w:szCs w:val="28"/>
          <w:lang w:eastAsia="ru-RU"/>
        </w:rPr>
        <w:t xml:space="preserve"> </w:t>
      </w:r>
      <w:r>
        <w:rPr>
          <w:rFonts w:eastAsia="Times New Roman" w:hAnsi="Times New Roman"/>
          <w:bCs/>
          <w:sz w:val="28"/>
          <w:szCs w:val="28"/>
          <w:lang w:eastAsia="ru-RU"/>
        </w:rPr>
        <w:t>существования</w:t>
      </w:r>
      <w:r>
        <w:rPr>
          <w:rFonts w:eastAsia="Times New Roman" w:hAnsi="Times New Roman"/>
          <w:bCs/>
          <w:sz w:val="28"/>
          <w:szCs w:val="28"/>
          <w:lang w:eastAsia="ru-RU"/>
        </w:rPr>
        <w:t xml:space="preserve"> </w:t>
      </w:r>
      <w:r>
        <w:rPr>
          <w:rFonts w:eastAsia="Times New Roman" w:hAnsi="Times New Roman"/>
          <w:bCs/>
          <w:sz w:val="28"/>
          <w:szCs w:val="28"/>
          <w:lang w:eastAsia="ru-RU"/>
        </w:rPr>
        <w:t>крупных</w:t>
      </w:r>
      <w:r>
        <w:rPr>
          <w:rFonts w:eastAsia="Times New Roman" w:hAnsi="Times New Roman"/>
          <w:bCs/>
          <w:sz w:val="28"/>
          <w:szCs w:val="28"/>
          <w:lang w:eastAsia="ru-RU"/>
        </w:rPr>
        <w:t xml:space="preserve"> </w:t>
      </w:r>
      <w:r>
        <w:rPr>
          <w:rFonts w:eastAsia="Times New Roman" w:hAnsi="Times New Roman"/>
          <w:bCs/>
          <w:sz w:val="28"/>
          <w:szCs w:val="28"/>
          <w:lang w:eastAsia="ru-RU"/>
        </w:rPr>
        <w:t>финансовых</w:t>
      </w:r>
      <w:r>
        <w:rPr>
          <w:rFonts w:eastAsia="Times New Roman" w:hAnsi="Times New Roman"/>
          <w:bCs/>
          <w:sz w:val="28"/>
          <w:szCs w:val="28"/>
          <w:lang w:eastAsia="ru-RU"/>
        </w:rPr>
        <w:t xml:space="preserve"> </w:t>
      </w:r>
      <w:r>
        <w:rPr>
          <w:rFonts w:eastAsia="Times New Roman" w:hAnsi="Times New Roman"/>
          <w:bCs/>
          <w:sz w:val="28"/>
          <w:szCs w:val="28"/>
          <w:lang w:eastAsia="ru-RU"/>
        </w:rPr>
        <w:lastRenderedPageBreak/>
        <w:t>«супермаркетов»</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w:t>
      </w:r>
      <w:r>
        <w:rPr>
          <w:rFonts w:eastAsia="Times New Roman" w:hAnsi="Times New Roman"/>
          <w:bCs/>
          <w:sz w:val="28"/>
          <w:szCs w:val="28"/>
          <w:lang w:eastAsia="ru-RU"/>
        </w:rPr>
        <w:t xml:space="preserve">, </w:t>
      </w:r>
      <w:r>
        <w:rPr>
          <w:rFonts w:eastAsia="Times New Roman" w:hAnsi="Times New Roman"/>
          <w:bCs/>
          <w:sz w:val="28"/>
          <w:szCs w:val="28"/>
          <w:lang w:eastAsia="ru-RU"/>
        </w:rPr>
        <w:t>способных</w:t>
      </w:r>
      <w:r>
        <w:rPr>
          <w:rFonts w:eastAsia="Times New Roman" w:hAnsi="Times New Roman"/>
          <w:bCs/>
          <w:sz w:val="28"/>
          <w:szCs w:val="28"/>
          <w:lang w:eastAsia="ru-RU"/>
        </w:rPr>
        <w:t xml:space="preserve"> </w:t>
      </w:r>
      <w:r>
        <w:rPr>
          <w:rFonts w:eastAsia="Times New Roman" w:hAnsi="Times New Roman"/>
          <w:bCs/>
          <w:sz w:val="28"/>
          <w:szCs w:val="28"/>
          <w:lang w:eastAsia="ru-RU"/>
        </w:rPr>
        <w:t>предоставить</w:t>
      </w:r>
      <w:r>
        <w:rPr>
          <w:rFonts w:eastAsia="Times New Roman" w:hAnsi="Times New Roman"/>
          <w:bCs/>
          <w:sz w:val="28"/>
          <w:szCs w:val="28"/>
          <w:lang w:eastAsia="ru-RU"/>
        </w:rPr>
        <w:t xml:space="preserve"> </w:t>
      </w:r>
      <w:r>
        <w:rPr>
          <w:rFonts w:eastAsia="Times New Roman" w:hAnsi="Times New Roman"/>
          <w:bCs/>
          <w:sz w:val="28"/>
          <w:szCs w:val="28"/>
          <w:lang w:eastAsia="ru-RU"/>
        </w:rPr>
        <w:t>все</w:t>
      </w:r>
      <w:r>
        <w:rPr>
          <w:rFonts w:eastAsia="Times New Roman" w:hAnsi="Times New Roman"/>
          <w:bCs/>
          <w:sz w:val="28"/>
          <w:szCs w:val="28"/>
          <w:lang w:eastAsia="ru-RU"/>
        </w:rPr>
        <w:t xml:space="preserve"> </w:t>
      </w:r>
      <w:r>
        <w:rPr>
          <w:rFonts w:eastAsia="Times New Roman" w:hAnsi="Times New Roman"/>
          <w:bCs/>
          <w:sz w:val="28"/>
          <w:szCs w:val="28"/>
          <w:lang w:eastAsia="ru-RU"/>
        </w:rPr>
        <w:t>необходимые</w:t>
      </w:r>
      <w:r>
        <w:rPr>
          <w:rFonts w:eastAsia="Times New Roman" w:hAnsi="Times New Roman"/>
          <w:bCs/>
          <w:sz w:val="28"/>
          <w:szCs w:val="28"/>
          <w:lang w:eastAsia="ru-RU"/>
        </w:rPr>
        <w:t xml:space="preserve"> </w:t>
      </w:r>
      <w:r>
        <w:rPr>
          <w:rFonts w:eastAsia="Times New Roman" w:hAnsi="Times New Roman"/>
          <w:bCs/>
          <w:sz w:val="28"/>
          <w:szCs w:val="28"/>
          <w:lang w:eastAsia="ru-RU"/>
        </w:rPr>
        <w:t>финансовые</w:t>
      </w:r>
      <w:r>
        <w:rPr>
          <w:rFonts w:eastAsia="Times New Roman" w:hAnsi="Times New Roman"/>
          <w:bCs/>
          <w:sz w:val="28"/>
          <w:szCs w:val="28"/>
          <w:lang w:eastAsia="ru-RU"/>
        </w:rPr>
        <w:t xml:space="preserve"> </w:t>
      </w:r>
      <w:r>
        <w:rPr>
          <w:rFonts w:eastAsia="Times New Roman" w:hAnsi="Times New Roman"/>
          <w:bCs/>
          <w:sz w:val="28"/>
          <w:szCs w:val="28"/>
          <w:lang w:eastAsia="ru-RU"/>
        </w:rPr>
        <w:t>услуги</w:t>
      </w:r>
      <w:r>
        <w:rPr>
          <w:rFonts w:eastAsia="Times New Roman" w:hAnsi="Times New Roman"/>
          <w:bCs/>
          <w:sz w:val="28"/>
          <w:szCs w:val="28"/>
          <w:lang w:eastAsia="ru-RU"/>
        </w:rPr>
        <w:t xml:space="preserve"> </w:t>
      </w:r>
      <w:r>
        <w:rPr>
          <w:rFonts w:eastAsia="Times New Roman" w:hAnsi="Times New Roman"/>
          <w:bCs/>
          <w:sz w:val="28"/>
          <w:szCs w:val="28"/>
          <w:lang w:eastAsia="ru-RU"/>
        </w:rPr>
        <w:t>своим</w:t>
      </w:r>
      <w:r>
        <w:rPr>
          <w:rFonts w:eastAsia="Times New Roman" w:hAnsi="Times New Roman"/>
          <w:bCs/>
          <w:sz w:val="28"/>
          <w:szCs w:val="28"/>
          <w:lang w:eastAsia="ru-RU"/>
        </w:rPr>
        <w:t xml:space="preserve"> </w:t>
      </w:r>
      <w:r>
        <w:rPr>
          <w:rFonts w:eastAsia="Times New Roman" w:hAnsi="Times New Roman"/>
          <w:bCs/>
          <w:sz w:val="28"/>
          <w:szCs w:val="28"/>
          <w:lang w:eastAsia="ru-RU"/>
        </w:rPr>
        <w:t>клиентам</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одном</w:t>
      </w:r>
      <w:r>
        <w:rPr>
          <w:rFonts w:eastAsia="Times New Roman" w:hAnsi="Times New Roman"/>
          <w:bCs/>
          <w:sz w:val="28"/>
          <w:szCs w:val="28"/>
          <w:lang w:eastAsia="ru-RU"/>
        </w:rPr>
        <w:t xml:space="preserve"> </w:t>
      </w:r>
      <w:r>
        <w:rPr>
          <w:rFonts w:eastAsia="Times New Roman" w:hAnsi="Times New Roman"/>
          <w:bCs/>
          <w:sz w:val="28"/>
          <w:szCs w:val="28"/>
          <w:lang w:eastAsia="ru-RU"/>
        </w:rPr>
        <w:t>месте</w:t>
      </w:r>
      <w:r>
        <w:rPr>
          <w:rFonts w:eastAsia="Times New Roman" w:hAnsi="Times New Roman"/>
          <w:bCs/>
          <w:sz w:val="28"/>
          <w:szCs w:val="28"/>
          <w:lang w:eastAsia="ru-RU"/>
        </w:rPr>
        <w:t xml:space="preserve">. </w:t>
      </w:r>
    </w:p>
    <w:p w:rsidR="009C630C" w:rsidRDefault="009C630C" w:rsidP="0093689D">
      <w:pPr>
        <w:autoSpaceDE w:val="0"/>
        <w:autoSpaceDN w:val="0"/>
        <w:adjustRightInd w:val="0"/>
        <w:spacing w:line="360" w:lineRule="auto"/>
        <w:ind w:firstLine="708"/>
        <w:rPr>
          <w:rFonts w:eastAsia="Times New Roman" w:hAnsi="Times New Roman"/>
          <w:bCs/>
          <w:sz w:val="28"/>
          <w:szCs w:val="28"/>
          <w:lang w:eastAsia="ru-RU"/>
        </w:rPr>
      </w:pPr>
      <w:r>
        <w:rPr>
          <w:rFonts w:eastAsia="Times New Roman" w:hAnsi="Times New Roman"/>
          <w:bCs/>
          <w:sz w:val="28"/>
          <w:szCs w:val="28"/>
          <w:lang w:eastAsia="ru-RU"/>
        </w:rPr>
        <w:t>Если</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Германии</w:t>
      </w:r>
      <w:r>
        <w:rPr>
          <w:rFonts w:eastAsia="Times New Roman" w:hAnsi="Times New Roman"/>
          <w:bCs/>
          <w:sz w:val="28"/>
          <w:szCs w:val="28"/>
          <w:lang w:eastAsia="ru-RU"/>
        </w:rPr>
        <w:t xml:space="preserve"> </w:t>
      </w:r>
      <w:r>
        <w:rPr>
          <w:rFonts w:eastAsia="Times New Roman" w:hAnsi="Times New Roman"/>
          <w:bCs/>
          <w:sz w:val="28"/>
          <w:szCs w:val="28"/>
          <w:lang w:eastAsia="ru-RU"/>
        </w:rPr>
        <w:t>прослеживается</w:t>
      </w:r>
      <w:r>
        <w:rPr>
          <w:rFonts w:eastAsia="Times New Roman" w:hAnsi="Times New Roman"/>
          <w:bCs/>
          <w:sz w:val="28"/>
          <w:szCs w:val="28"/>
          <w:lang w:eastAsia="ru-RU"/>
        </w:rPr>
        <w:t xml:space="preserve"> </w:t>
      </w:r>
      <w:r>
        <w:rPr>
          <w:rFonts w:eastAsia="Times New Roman" w:hAnsi="Times New Roman"/>
          <w:bCs/>
          <w:sz w:val="28"/>
          <w:szCs w:val="28"/>
          <w:lang w:eastAsia="ru-RU"/>
        </w:rPr>
        <w:t>явная</w:t>
      </w:r>
      <w:r>
        <w:rPr>
          <w:rFonts w:eastAsia="Times New Roman" w:hAnsi="Times New Roman"/>
          <w:bCs/>
          <w:sz w:val="28"/>
          <w:szCs w:val="28"/>
          <w:lang w:eastAsia="ru-RU"/>
        </w:rPr>
        <w:t xml:space="preserve"> </w:t>
      </w:r>
      <w:r>
        <w:rPr>
          <w:rFonts w:eastAsia="Times New Roman" w:hAnsi="Times New Roman"/>
          <w:bCs/>
          <w:sz w:val="28"/>
          <w:szCs w:val="28"/>
          <w:lang w:eastAsia="ru-RU"/>
        </w:rPr>
        <w:t>политика</w:t>
      </w:r>
      <w:r>
        <w:rPr>
          <w:rFonts w:eastAsia="Times New Roman" w:hAnsi="Times New Roman"/>
          <w:bCs/>
          <w:sz w:val="28"/>
          <w:szCs w:val="28"/>
          <w:lang w:eastAsia="ru-RU"/>
        </w:rPr>
        <w:t xml:space="preserve"> </w:t>
      </w:r>
      <w:r>
        <w:rPr>
          <w:rFonts w:eastAsia="Times New Roman" w:hAnsi="Times New Roman"/>
          <w:bCs/>
          <w:sz w:val="28"/>
          <w:szCs w:val="28"/>
          <w:lang w:eastAsia="ru-RU"/>
        </w:rPr>
        <w:t>государства</w:t>
      </w:r>
      <w:r>
        <w:rPr>
          <w:rFonts w:eastAsia="Times New Roman" w:hAnsi="Times New Roman"/>
          <w:bCs/>
          <w:sz w:val="28"/>
          <w:szCs w:val="28"/>
          <w:lang w:eastAsia="ru-RU"/>
        </w:rPr>
        <w:t xml:space="preserve"> </w:t>
      </w:r>
      <w:r>
        <w:rPr>
          <w:rFonts w:eastAsia="Times New Roman" w:hAnsi="Times New Roman"/>
          <w:bCs/>
          <w:sz w:val="28"/>
          <w:szCs w:val="28"/>
          <w:lang w:eastAsia="ru-RU"/>
        </w:rPr>
        <w:t>по</w:t>
      </w:r>
      <w:r>
        <w:rPr>
          <w:rFonts w:eastAsia="Times New Roman" w:hAnsi="Times New Roman"/>
          <w:bCs/>
          <w:sz w:val="28"/>
          <w:szCs w:val="28"/>
          <w:lang w:eastAsia="ru-RU"/>
        </w:rPr>
        <w:t xml:space="preserve"> </w:t>
      </w:r>
      <w:r>
        <w:rPr>
          <w:rFonts w:eastAsia="Times New Roman" w:hAnsi="Times New Roman"/>
          <w:bCs/>
          <w:sz w:val="28"/>
          <w:szCs w:val="28"/>
          <w:lang w:eastAsia="ru-RU"/>
        </w:rPr>
        <w:t>поощрению</w:t>
      </w:r>
      <w:r>
        <w:rPr>
          <w:rFonts w:eastAsia="Times New Roman" w:hAnsi="Times New Roman"/>
          <w:bCs/>
          <w:sz w:val="28"/>
          <w:szCs w:val="28"/>
          <w:lang w:eastAsia="ru-RU"/>
        </w:rPr>
        <w:t xml:space="preserve"> </w:t>
      </w:r>
      <w:r>
        <w:rPr>
          <w:rFonts w:eastAsia="Times New Roman" w:hAnsi="Times New Roman"/>
          <w:bCs/>
          <w:sz w:val="28"/>
          <w:szCs w:val="28"/>
          <w:lang w:eastAsia="ru-RU"/>
        </w:rPr>
        <w:t>крупных</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w:t>
      </w:r>
      <w:r>
        <w:rPr>
          <w:rFonts w:eastAsia="Times New Roman" w:hAnsi="Times New Roman"/>
          <w:bCs/>
          <w:sz w:val="28"/>
          <w:szCs w:val="28"/>
          <w:lang w:eastAsia="ru-RU"/>
        </w:rPr>
        <w:t xml:space="preserve"> </w:t>
      </w:r>
      <w:r>
        <w:rPr>
          <w:rFonts w:eastAsia="Times New Roman" w:hAnsi="Times New Roman"/>
          <w:bCs/>
          <w:sz w:val="28"/>
          <w:szCs w:val="28"/>
          <w:lang w:eastAsia="ru-RU"/>
        </w:rPr>
        <w:t>и</w:t>
      </w:r>
      <w:r>
        <w:rPr>
          <w:rFonts w:eastAsia="Times New Roman" w:hAnsi="Times New Roman"/>
          <w:bCs/>
          <w:sz w:val="28"/>
          <w:szCs w:val="28"/>
          <w:lang w:eastAsia="ru-RU"/>
        </w:rPr>
        <w:t xml:space="preserve"> </w:t>
      </w:r>
      <w:r>
        <w:rPr>
          <w:rFonts w:eastAsia="Times New Roman" w:hAnsi="Times New Roman"/>
          <w:bCs/>
          <w:sz w:val="28"/>
          <w:szCs w:val="28"/>
          <w:lang w:eastAsia="ru-RU"/>
        </w:rPr>
        <w:t>их</w:t>
      </w:r>
      <w:r>
        <w:rPr>
          <w:rFonts w:eastAsia="Times New Roman" w:hAnsi="Times New Roman"/>
          <w:bCs/>
          <w:sz w:val="28"/>
          <w:szCs w:val="28"/>
          <w:lang w:eastAsia="ru-RU"/>
        </w:rPr>
        <w:t xml:space="preserve"> </w:t>
      </w:r>
      <w:r>
        <w:rPr>
          <w:rFonts w:eastAsia="Times New Roman" w:hAnsi="Times New Roman"/>
          <w:bCs/>
          <w:sz w:val="28"/>
          <w:szCs w:val="28"/>
          <w:lang w:eastAsia="ru-RU"/>
        </w:rPr>
        <w:t>укреплению</w:t>
      </w:r>
      <w:r>
        <w:rPr>
          <w:rFonts w:eastAsia="Times New Roman" w:hAnsi="Times New Roman"/>
          <w:bCs/>
          <w:sz w:val="28"/>
          <w:szCs w:val="28"/>
          <w:lang w:eastAsia="ru-RU"/>
        </w:rPr>
        <w:t xml:space="preserve">, </w:t>
      </w:r>
      <w:r>
        <w:rPr>
          <w:rFonts w:eastAsia="Times New Roman" w:hAnsi="Times New Roman"/>
          <w:bCs/>
          <w:sz w:val="28"/>
          <w:szCs w:val="28"/>
          <w:lang w:eastAsia="ru-RU"/>
        </w:rPr>
        <w:t>то</w:t>
      </w:r>
      <w:r>
        <w:rPr>
          <w:rFonts w:eastAsia="Times New Roman" w:hAnsi="Times New Roman"/>
          <w:bCs/>
          <w:sz w:val="28"/>
          <w:szCs w:val="28"/>
          <w:lang w:eastAsia="ru-RU"/>
        </w:rPr>
        <w:t xml:space="preserve"> </w:t>
      </w:r>
      <w:r w:rsidR="0093689D">
        <w:rPr>
          <w:rFonts w:eastAsia="Times New Roman" w:hAnsi="Times New Roman"/>
          <w:bCs/>
          <w:sz w:val="28"/>
          <w:szCs w:val="28"/>
          <w:lang w:eastAsia="ru-RU"/>
        </w:rPr>
        <w:t>Британская</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модель</w:t>
      </w:r>
      <w:r w:rsidR="0093689D">
        <w:rPr>
          <w:rFonts w:eastAsia="Times New Roman" w:hAnsi="Times New Roman"/>
          <w:bCs/>
          <w:sz w:val="28"/>
          <w:szCs w:val="28"/>
          <w:lang w:eastAsia="ru-RU"/>
        </w:rPr>
        <w:t xml:space="preserve"> </w:t>
      </w:r>
      <w:r w:rsidR="0093689D">
        <w:rPr>
          <w:rFonts w:eastAsia="Times New Roman" w:hAnsi="Times New Roman"/>
          <w:bCs/>
          <w:sz w:val="28"/>
          <w:szCs w:val="28"/>
          <w:lang w:eastAsia="ru-RU"/>
        </w:rPr>
        <w:t>складывалась</w:t>
      </w:r>
      <w:r w:rsidR="0093689D">
        <w:rPr>
          <w:rFonts w:eastAsia="Times New Roman" w:hAnsi="Times New Roman"/>
          <w:bCs/>
          <w:sz w:val="28"/>
          <w:szCs w:val="28"/>
          <w:lang w:eastAsia="ru-RU"/>
        </w:rPr>
        <w:t xml:space="preserve"> </w:t>
      </w:r>
      <w:r>
        <w:rPr>
          <w:rFonts w:eastAsia="Times New Roman" w:hAnsi="Times New Roman"/>
          <w:bCs/>
          <w:sz w:val="28"/>
          <w:szCs w:val="28"/>
          <w:lang w:eastAsia="ru-RU"/>
        </w:rPr>
        <w:t>постепенно</w:t>
      </w:r>
      <w:r>
        <w:rPr>
          <w:rFonts w:eastAsia="Times New Roman" w:hAnsi="Times New Roman"/>
          <w:bCs/>
          <w:sz w:val="28"/>
          <w:szCs w:val="28"/>
          <w:lang w:eastAsia="ru-RU"/>
        </w:rPr>
        <w:t xml:space="preserve">, </w:t>
      </w:r>
      <w:r>
        <w:rPr>
          <w:rFonts w:eastAsia="Times New Roman" w:hAnsi="Times New Roman"/>
          <w:bCs/>
          <w:sz w:val="28"/>
          <w:szCs w:val="28"/>
          <w:lang w:eastAsia="ru-RU"/>
        </w:rPr>
        <w:t>подчиняясь</w:t>
      </w:r>
      <w:r>
        <w:rPr>
          <w:rFonts w:eastAsia="Times New Roman" w:hAnsi="Times New Roman"/>
          <w:bCs/>
          <w:sz w:val="28"/>
          <w:szCs w:val="28"/>
          <w:lang w:eastAsia="ru-RU"/>
        </w:rPr>
        <w:t xml:space="preserve"> </w:t>
      </w:r>
      <w:r>
        <w:rPr>
          <w:rFonts w:eastAsia="Times New Roman" w:hAnsi="Times New Roman"/>
          <w:bCs/>
          <w:sz w:val="28"/>
          <w:szCs w:val="28"/>
          <w:lang w:eastAsia="ru-RU"/>
        </w:rPr>
        <w:t>исключительно</w:t>
      </w:r>
      <w:r>
        <w:rPr>
          <w:rFonts w:eastAsia="Times New Roman" w:hAnsi="Times New Roman"/>
          <w:bCs/>
          <w:sz w:val="28"/>
          <w:szCs w:val="28"/>
          <w:lang w:eastAsia="ru-RU"/>
        </w:rPr>
        <w:t xml:space="preserve"> </w:t>
      </w:r>
      <w:r>
        <w:rPr>
          <w:rFonts w:eastAsia="Times New Roman" w:hAnsi="Times New Roman"/>
          <w:bCs/>
          <w:sz w:val="28"/>
          <w:szCs w:val="28"/>
          <w:lang w:eastAsia="ru-RU"/>
        </w:rPr>
        <w:t>эволюционным</w:t>
      </w:r>
      <w:r>
        <w:rPr>
          <w:rFonts w:eastAsia="Times New Roman" w:hAnsi="Times New Roman"/>
          <w:bCs/>
          <w:sz w:val="28"/>
          <w:szCs w:val="28"/>
          <w:lang w:eastAsia="ru-RU"/>
        </w:rPr>
        <w:t xml:space="preserve"> </w:t>
      </w:r>
      <w:r>
        <w:rPr>
          <w:rFonts w:eastAsia="Times New Roman" w:hAnsi="Times New Roman"/>
          <w:bCs/>
          <w:sz w:val="28"/>
          <w:szCs w:val="28"/>
          <w:lang w:eastAsia="ru-RU"/>
        </w:rPr>
        <w:t>процессам</w:t>
      </w:r>
      <w:r>
        <w:rPr>
          <w:rFonts w:eastAsia="Times New Roman" w:hAnsi="Times New Roman"/>
          <w:bCs/>
          <w:sz w:val="28"/>
          <w:szCs w:val="28"/>
          <w:lang w:eastAsia="ru-RU"/>
        </w:rPr>
        <w:t xml:space="preserve"> </w:t>
      </w:r>
      <w:r>
        <w:rPr>
          <w:rFonts w:eastAsia="Times New Roman" w:hAnsi="Times New Roman"/>
          <w:bCs/>
          <w:sz w:val="28"/>
          <w:szCs w:val="28"/>
          <w:lang w:eastAsia="ru-RU"/>
        </w:rPr>
        <w:t>внутри</w:t>
      </w:r>
      <w:r>
        <w:rPr>
          <w:rFonts w:eastAsia="Times New Roman" w:hAnsi="Times New Roman"/>
          <w:bCs/>
          <w:sz w:val="28"/>
          <w:szCs w:val="28"/>
          <w:lang w:eastAsia="ru-RU"/>
        </w:rPr>
        <w:t xml:space="preserve"> </w:t>
      </w:r>
      <w:r>
        <w:rPr>
          <w:rFonts w:eastAsia="Times New Roman" w:hAnsi="Times New Roman"/>
          <w:bCs/>
          <w:sz w:val="28"/>
          <w:szCs w:val="28"/>
          <w:lang w:eastAsia="ru-RU"/>
        </w:rPr>
        <w:t>самой</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банковской</w:t>
      </w:r>
      <w:r>
        <w:rPr>
          <w:rFonts w:eastAsia="Times New Roman" w:hAnsi="Times New Roman"/>
          <w:bCs/>
          <w:sz w:val="28"/>
          <w:szCs w:val="28"/>
          <w:lang w:eastAsia="ru-RU"/>
        </w:rPr>
        <w:t xml:space="preserve"> </w:t>
      </w:r>
      <w:r>
        <w:rPr>
          <w:rFonts w:eastAsia="Times New Roman" w:hAnsi="Times New Roman"/>
          <w:bCs/>
          <w:sz w:val="28"/>
          <w:szCs w:val="28"/>
          <w:lang w:eastAsia="ru-RU"/>
        </w:rPr>
        <w:t>системы</w:t>
      </w:r>
      <w:r>
        <w:rPr>
          <w:rFonts w:eastAsia="Times New Roman" w:hAnsi="Times New Roman"/>
          <w:bCs/>
          <w:sz w:val="28"/>
          <w:szCs w:val="28"/>
          <w:lang w:eastAsia="ru-RU"/>
        </w:rPr>
        <w:t xml:space="preserve">. </w:t>
      </w:r>
      <w:r>
        <w:rPr>
          <w:rFonts w:eastAsia="Times New Roman" w:hAnsi="Times New Roman"/>
          <w:bCs/>
          <w:sz w:val="28"/>
          <w:szCs w:val="28"/>
          <w:lang w:eastAsia="ru-RU"/>
        </w:rPr>
        <w:t>До</w:t>
      </w:r>
      <w:r>
        <w:rPr>
          <w:rFonts w:eastAsia="Times New Roman" w:hAnsi="Times New Roman"/>
          <w:bCs/>
          <w:sz w:val="28"/>
          <w:szCs w:val="28"/>
          <w:lang w:eastAsia="ru-RU"/>
        </w:rPr>
        <w:t xml:space="preserve"> </w:t>
      </w:r>
      <w:r>
        <w:rPr>
          <w:rFonts w:eastAsia="Times New Roman" w:hAnsi="Times New Roman"/>
          <w:bCs/>
          <w:sz w:val="28"/>
          <w:szCs w:val="28"/>
          <w:lang w:eastAsia="ru-RU"/>
        </w:rPr>
        <w:t>середины</w:t>
      </w:r>
      <w:r>
        <w:rPr>
          <w:rFonts w:eastAsia="Times New Roman" w:hAnsi="Times New Roman"/>
          <w:bCs/>
          <w:sz w:val="28"/>
          <w:szCs w:val="28"/>
          <w:lang w:eastAsia="ru-RU"/>
        </w:rPr>
        <w:t xml:space="preserve"> 20 </w:t>
      </w:r>
      <w:r>
        <w:rPr>
          <w:rFonts w:eastAsia="Times New Roman" w:hAnsi="Times New Roman"/>
          <w:bCs/>
          <w:sz w:val="28"/>
          <w:szCs w:val="28"/>
          <w:lang w:eastAsia="ru-RU"/>
        </w:rPr>
        <w:t>века</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Британии</w:t>
      </w:r>
      <w:r>
        <w:rPr>
          <w:rFonts w:eastAsia="Times New Roman" w:hAnsi="Times New Roman"/>
          <w:bCs/>
          <w:sz w:val="28"/>
          <w:szCs w:val="28"/>
          <w:lang w:eastAsia="ru-RU"/>
        </w:rPr>
        <w:t xml:space="preserve"> </w:t>
      </w:r>
      <w:r>
        <w:rPr>
          <w:rFonts w:eastAsia="Times New Roman" w:hAnsi="Times New Roman"/>
          <w:bCs/>
          <w:sz w:val="28"/>
          <w:szCs w:val="28"/>
          <w:lang w:eastAsia="ru-RU"/>
        </w:rPr>
        <w:t>явно</w:t>
      </w:r>
      <w:r>
        <w:rPr>
          <w:rFonts w:eastAsia="Times New Roman" w:hAnsi="Times New Roman"/>
          <w:bCs/>
          <w:sz w:val="28"/>
          <w:szCs w:val="28"/>
          <w:lang w:eastAsia="ru-RU"/>
        </w:rPr>
        <w:t xml:space="preserve"> </w:t>
      </w:r>
      <w:r>
        <w:rPr>
          <w:rFonts w:eastAsia="Times New Roman" w:hAnsi="Times New Roman"/>
          <w:bCs/>
          <w:sz w:val="28"/>
          <w:szCs w:val="28"/>
          <w:lang w:eastAsia="ru-RU"/>
        </w:rPr>
        <w:t>прослеживалась</w:t>
      </w:r>
      <w:r>
        <w:rPr>
          <w:rFonts w:eastAsia="Times New Roman" w:hAnsi="Times New Roman"/>
          <w:bCs/>
          <w:sz w:val="28"/>
          <w:szCs w:val="28"/>
          <w:lang w:eastAsia="ru-RU"/>
        </w:rPr>
        <w:t xml:space="preserve"> </w:t>
      </w:r>
      <w:r>
        <w:rPr>
          <w:rFonts w:eastAsia="Times New Roman" w:hAnsi="Times New Roman"/>
          <w:bCs/>
          <w:sz w:val="28"/>
          <w:szCs w:val="28"/>
          <w:lang w:eastAsia="ru-RU"/>
        </w:rPr>
        <w:t>исторически</w:t>
      </w:r>
      <w:r>
        <w:rPr>
          <w:rFonts w:eastAsia="Times New Roman" w:hAnsi="Times New Roman"/>
          <w:bCs/>
          <w:sz w:val="28"/>
          <w:szCs w:val="28"/>
          <w:lang w:eastAsia="ru-RU"/>
        </w:rPr>
        <w:t xml:space="preserve"> </w:t>
      </w:r>
      <w:r>
        <w:rPr>
          <w:rFonts w:eastAsia="Times New Roman" w:hAnsi="Times New Roman"/>
          <w:bCs/>
          <w:sz w:val="28"/>
          <w:szCs w:val="28"/>
          <w:lang w:eastAsia="ru-RU"/>
        </w:rPr>
        <w:t>сложившаяся</w:t>
      </w:r>
      <w:r>
        <w:rPr>
          <w:rFonts w:eastAsia="Times New Roman" w:hAnsi="Times New Roman"/>
          <w:bCs/>
          <w:sz w:val="28"/>
          <w:szCs w:val="28"/>
          <w:lang w:eastAsia="ru-RU"/>
        </w:rPr>
        <w:t xml:space="preserve"> </w:t>
      </w:r>
      <w:r>
        <w:rPr>
          <w:rFonts w:eastAsia="Times New Roman" w:hAnsi="Times New Roman"/>
          <w:bCs/>
          <w:sz w:val="28"/>
          <w:szCs w:val="28"/>
          <w:lang w:eastAsia="ru-RU"/>
        </w:rPr>
        <w:t>селективная</w:t>
      </w:r>
      <w:r>
        <w:rPr>
          <w:rFonts w:eastAsia="Times New Roman" w:hAnsi="Times New Roman"/>
          <w:bCs/>
          <w:sz w:val="28"/>
          <w:szCs w:val="28"/>
          <w:lang w:eastAsia="ru-RU"/>
        </w:rPr>
        <w:t xml:space="preserve"> </w:t>
      </w:r>
      <w:r>
        <w:rPr>
          <w:rFonts w:eastAsia="Times New Roman" w:hAnsi="Times New Roman"/>
          <w:bCs/>
          <w:sz w:val="28"/>
          <w:szCs w:val="28"/>
          <w:lang w:eastAsia="ru-RU"/>
        </w:rPr>
        <w:t>модель</w:t>
      </w:r>
      <w:r>
        <w:rPr>
          <w:rFonts w:eastAsia="Times New Roman" w:hAnsi="Times New Roman"/>
          <w:bCs/>
          <w:sz w:val="28"/>
          <w:szCs w:val="28"/>
          <w:lang w:eastAsia="ru-RU"/>
        </w:rPr>
        <w:t xml:space="preserve">, </w:t>
      </w:r>
      <w:r>
        <w:rPr>
          <w:rFonts w:eastAsia="Times New Roman" w:hAnsi="Times New Roman"/>
          <w:bCs/>
          <w:sz w:val="28"/>
          <w:szCs w:val="28"/>
          <w:lang w:eastAsia="ru-RU"/>
        </w:rPr>
        <w:t>однако</w:t>
      </w:r>
      <w:r>
        <w:rPr>
          <w:rFonts w:eastAsia="Times New Roman" w:hAnsi="Times New Roman"/>
          <w:bCs/>
          <w:sz w:val="28"/>
          <w:szCs w:val="28"/>
          <w:lang w:eastAsia="ru-RU"/>
        </w:rPr>
        <w:t xml:space="preserve"> </w:t>
      </w:r>
      <w:r>
        <w:rPr>
          <w:rFonts w:eastAsia="Times New Roman" w:hAnsi="Times New Roman"/>
          <w:bCs/>
          <w:sz w:val="28"/>
          <w:szCs w:val="28"/>
          <w:lang w:eastAsia="ru-RU"/>
        </w:rPr>
        <w:t>процессы</w:t>
      </w:r>
      <w:r>
        <w:rPr>
          <w:rFonts w:eastAsia="Times New Roman" w:hAnsi="Times New Roman"/>
          <w:bCs/>
          <w:sz w:val="28"/>
          <w:szCs w:val="28"/>
          <w:lang w:eastAsia="ru-RU"/>
        </w:rPr>
        <w:t xml:space="preserve"> </w:t>
      </w:r>
      <w:r>
        <w:rPr>
          <w:rFonts w:eastAsia="Times New Roman" w:hAnsi="Times New Roman"/>
          <w:bCs/>
          <w:sz w:val="28"/>
          <w:szCs w:val="28"/>
          <w:lang w:eastAsia="ru-RU"/>
        </w:rPr>
        <w:t>слияний</w:t>
      </w:r>
      <w:r>
        <w:rPr>
          <w:rFonts w:eastAsia="Times New Roman" w:hAnsi="Times New Roman"/>
          <w:bCs/>
          <w:sz w:val="28"/>
          <w:szCs w:val="28"/>
          <w:lang w:eastAsia="ru-RU"/>
        </w:rPr>
        <w:t xml:space="preserve"> </w:t>
      </w:r>
      <w:r>
        <w:rPr>
          <w:rFonts w:eastAsia="Times New Roman" w:hAnsi="Times New Roman"/>
          <w:bCs/>
          <w:sz w:val="28"/>
          <w:szCs w:val="28"/>
          <w:lang w:eastAsia="ru-RU"/>
        </w:rPr>
        <w:t>и</w:t>
      </w:r>
      <w:r>
        <w:rPr>
          <w:rFonts w:eastAsia="Times New Roman" w:hAnsi="Times New Roman"/>
          <w:bCs/>
          <w:sz w:val="28"/>
          <w:szCs w:val="28"/>
          <w:lang w:eastAsia="ru-RU"/>
        </w:rPr>
        <w:t xml:space="preserve"> </w:t>
      </w:r>
      <w:r>
        <w:rPr>
          <w:rFonts w:eastAsia="Times New Roman" w:hAnsi="Times New Roman"/>
          <w:bCs/>
          <w:sz w:val="28"/>
          <w:szCs w:val="28"/>
          <w:lang w:eastAsia="ru-RU"/>
        </w:rPr>
        <w:t>поглощений</w:t>
      </w:r>
      <w:r>
        <w:rPr>
          <w:rFonts w:eastAsia="Times New Roman" w:hAnsi="Times New Roman"/>
          <w:bCs/>
          <w:sz w:val="28"/>
          <w:szCs w:val="28"/>
          <w:lang w:eastAsia="ru-RU"/>
        </w:rPr>
        <w:t xml:space="preserve"> </w:t>
      </w:r>
      <w:r>
        <w:rPr>
          <w:rFonts w:eastAsia="Times New Roman" w:hAnsi="Times New Roman"/>
          <w:bCs/>
          <w:sz w:val="28"/>
          <w:szCs w:val="28"/>
          <w:lang w:eastAsia="ru-RU"/>
        </w:rPr>
        <w:t>трансформировали</w:t>
      </w:r>
      <w:r>
        <w:rPr>
          <w:rFonts w:eastAsia="Times New Roman" w:hAnsi="Times New Roman"/>
          <w:bCs/>
          <w:sz w:val="28"/>
          <w:szCs w:val="28"/>
          <w:lang w:eastAsia="ru-RU"/>
        </w:rPr>
        <w:t xml:space="preserve"> </w:t>
      </w:r>
      <w:r>
        <w:rPr>
          <w:rFonts w:eastAsia="Times New Roman" w:hAnsi="Times New Roman"/>
          <w:bCs/>
          <w:sz w:val="28"/>
          <w:szCs w:val="28"/>
          <w:lang w:eastAsia="ru-RU"/>
        </w:rPr>
        <w:t>британскую</w:t>
      </w:r>
      <w:r>
        <w:rPr>
          <w:rFonts w:eastAsia="Times New Roman" w:hAnsi="Times New Roman"/>
          <w:bCs/>
          <w:sz w:val="28"/>
          <w:szCs w:val="28"/>
          <w:lang w:eastAsia="ru-RU"/>
        </w:rPr>
        <w:t xml:space="preserve"> </w:t>
      </w:r>
      <w:r>
        <w:rPr>
          <w:rFonts w:eastAsia="Times New Roman" w:hAnsi="Times New Roman"/>
          <w:bCs/>
          <w:sz w:val="28"/>
          <w:szCs w:val="28"/>
          <w:lang w:eastAsia="ru-RU"/>
        </w:rPr>
        <w:t>модель</w:t>
      </w:r>
      <w:r>
        <w:rPr>
          <w:rFonts w:eastAsia="Times New Roman" w:hAnsi="Times New Roman"/>
          <w:bCs/>
          <w:sz w:val="28"/>
          <w:szCs w:val="28"/>
          <w:lang w:eastAsia="ru-RU"/>
        </w:rPr>
        <w:t xml:space="preserve"> </w:t>
      </w:r>
      <w:r>
        <w:rPr>
          <w:rFonts w:eastAsia="Times New Roman" w:hAnsi="Times New Roman"/>
          <w:bCs/>
          <w:sz w:val="28"/>
          <w:szCs w:val="28"/>
          <w:lang w:eastAsia="ru-RU"/>
        </w:rPr>
        <w:t>организации</w:t>
      </w:r>
      <w:r>
        <w:rPr>
          <w:rFonts w:eastAsia="Times New Roman" w:hAnsi="Times New Roman"/>
          <w:bCs/>
          <w:sz w:val="28"/>
          <w:szCs w:val="28"/>
          <w:lang w:eastAsia="ru-RU"/>
        </w:rPr>
        <w:t xml:space="preserve"> </w:t>
      </w:r>
      <w:r>
        <w:rPr>
          <w:rFonts w:eastAsia="Times New Roman" w:hAnsi="Times New Roman"/>
          <w:bCs/>
          <w:sz w:val="28"/>
          <w:szCs w:val="28"/>
          <w:lang w:eastAsia="ru-RU"/>
        </w:rPr>
        <w:t>инвестиционной</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банковской</w:t>
      </w:r>
      <w:r>
        <w:rPr>
          <w:rFonts w:eastAsia="Times New Roman" w:hAnsi="Times New Roman"/>
          <w:bCs/>
          <w:sz w:val="28"/>
          <w:szCs w:val="28"/>
          <w:lang w:eastAsia="ru-RU"/>
        </w:rPr>
        <w:t xml:space="preserve"> </w:t>
      </w:r>
      <w:r>
        <w:rPr>
          <w:rFonts w:eastAsia="Times New Roman" w:hAnsi="Times New Roman"/>
          <w:bCs/>
          <w:sz w:val="28"/>
          <w:szCs w:val="28"/>
          <w:lang w:eastAsia="ru-RU"/>
        </w:rPr>
        <w:t>деятельности</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универсальную</w:t>
      </w:r>
      <w:r>
        <w:rPr>
          <w:rFonts w:eastAsia="Times New Roman" w:hAnsi="Times New Roman"/>
          <w:bCs/>
          <w:sz w:val="28"/>
          <w:szCs w:val="28"/>
          <w:lang w:eastAsia="ru-RU"/>
        </w:rPr>
        <w:t xml:space="preserve">. </w:t>
      </w:r>
      <w:r>
        <w:rPr>
          <w:rFonts w:eastAsia="Times New Roman" w:hAnsi="Times New Roman"/>
          <w:bCs/>
          <w:sz w:val="28"/>
          <w:szCs w:val="28"/>
          <w:lang w:eastAsia="ru-RU"/>
        </w:rPr>
        <w:t>Стоит</w:t>
      </w:r>
      <w:r>
        <w:rPr>
          <w:rFonts w:eastAsia="Times New Roman" w:hAnsi="Times New Roman"/>
          <w:bCs/>
          <w:sz w:val="28"/>
          <w:szCs w:val="28"/>
          <w:lang w:eastAsia="ru-RU"/>
        </w:rPr>
        <w:t xml:space="preserve"> </w:t>
      </w:r>
      <w:r>
        <w:rPr>
          <w:rFonts w:eastAsia="Times New Roman" w:hAnsi="Times New Roman"/>
          <w:bCs/>
          <w:sz w:val="28"/>
          <w:szCs w:val="28"/>
          <w:lang w:eastAsia="ru-RU"/>
        </w:rPr>
        <w:t>отметить</w:t>
      </w:r>
      <w:r>
        <w:rPr>
          <w:rFonts w:eastAsia="Times New Roman" w:hAnsi="Times New Roman"/>
          <w:bCs/>
          <w:sz w:val="28"/>
          <w:szCs w:val="28"/>
          <w:lang w:eastAsia="ru-RU"/>
        </w:rPr>
        <w:t xml:space="preserve">, </w:t>
      </w:r>
      <w:r>
        <w:rPr>
          <w:rFonts w:eastAsia="Times New Roman" w:hAnsi="Times New Roman"/>
          <w:bCs/>
          <w:sz w:val="28"/>
          <w:szCs w:val="28"/>
          <w:lang w:eastAsia="ru-RU"/>
        </w:rPr>
        <w:t>что</w:t>
      </w:r>
      <w:r>
        <w:rPr>
          <w:rFonts w:eastAsia="Times New Roman" w:hAnsi="Times New Roman"/>
          <w:bCs/>
          <w:sz w:val="28"/>
          <w:szCs w:val="28"/>
          <w:lang w:eastAsia="ru-RU"/>
        </w:rPr>
        <w:t xml:space="preserve"> </w:t>
      </w:r>
      <w:r>
        <w:rPr>
          <w:rFonts w:eastAsia="Times New Roman" w:hAnsi="Times New Roman"/>
          <w:bCs/>
          <w:sz w:val="28"/>
          <w:szCs w:val="28"/>
          <w:lang w:eastAsia="ru-RU"/>
        </w:rPr>
        <w:t>финансовый</w:t>
      </w:r>
      <w:r>
        <w:rPr>
          <w:rFonts w:eastAsia="Times New Roman" w:hAnsi="Times New Roman"/>
          <w:bCs/>
          <w:sz w:val="28"/>
          <w:szCs w:val="28"/>
          <w:lang w:eastAsia="ru-RU"/>
        </w:rPr>
        <w:t xml:space="preserve"> </w:t>
      </w:r>
      <w:r>
        <w:rPr>
          <w:rFonts w:eastAsia="Times New Roman" w:hAnsi="Times New Roman"/>
          <w:bCs/>
          <w:sz w:val="28"/>
          <w:szCs w:val="28"/>
          <w:lang w:eastAsia="ru-RU"/>
        </w:rPr>
        <w:t>кризис</w:t>
      </w:r>
      <w:r>
        <w:rPr>
          <w:rFonts w:eastAsia="Times New Roman" w:hAnsi="Times New Roman"/>
          <w:bCs/>
          <w:sz w:val="28"/>
          <w:szCs w:val="28"/>
          <w:lang w:eastAsia="ru-RU"/>
        </w:rPr>
        <w:t xml:space="preserve"> 2008 </w:t>
      </w:r>
      <w:r>
        <w:rPr>
          <w:rFonts w:eastAsia="Times New Roman" w:hAnsi="Times New Roman"/>
          <w:bCs/>
          <w:sz w:val="28"/>
          <w:szCs w:val="28"/>
          <w:lang w:eastAsia="ru-RU"/>
        </w:rPr>
        <w:t>года</w:t>
      </w:r>
      <w:r>
        <w:rPr>
          <w:rFonts w:eastAsia="Times New Roman" w:hAnsi="Times New Roman"/>
          <w:bCs/>
          <w:sz w:val="28"/>
          <w:szCs w:val="28"/>
          <w:lang w:eastAsia="ru-RU"/>
        </w:rPr>
        <w:t xml:space="preserve"> </w:t>
      </w:r>
      <w:r>
        <w:rPr>
          <w:rFonts w:eastAsia="Times New Roman" w:hAnsi="Times New Roman"/>
          <w:bCs/>
          <w:sz w:val="28"/>
          <w:szCs w:val="28"/>
          <w:lang w:eastAsia="ru-RU"/>
        </w:rPr>
        <w:t>заставил</w:t>
      </w:r>
      <w:r>
        <w:rPr>
          <w:rFonts w:eastAsia="Times New Roman" w:hAnsi="Times New Roman"/>
          <w:bCs/>
          <w:sz w:val="28"/>
          <w:szCs w:val="28"/>
          <w:lang w:eastAsia="ru-RU"/>
        </w:rPr>
        <w:t xml:space="preserve"> </w:t>
      </w:r>
      <w:r>
        <w:rPr>
          <w:rFonts w:eastAsia="Times New Roman" w:hAnsi="Times New Roman"/>
          <w:bCs/>
          <w:sz w:val="28"/>
          <w:szCs w:val="28"/>
          <w:lang w:eastAsia="ru-RU"/>
        </w:rPr>
        <w:t>Британские</w:t>
      </w:r>
      <w:r>
        <w:rPr>
          <w:rFonts w:eastAsia="Times New Roman" w:hAnsi="Times New Roman"/>
          <w:bCs/>
          <w:sz w:val="28"/>
          <w:szCs w:val="28"/>
          <w:lang w:eastAsia="ru-RU"/>
        </w:rPr>
        <w:t xml:space="preserve"> </w:t>
      </w:r>
      <w:r>
        <w:rPr>
          <w:rFonts w:eastAsia="Times New Roman" w:hAnsi="Times New Roman"/>
          <w:bCs/>
          <w:sz w:val="28"/>
          <w:szCs w:val="28"/>
          <w:lang w:eastAsia="ru-RU"/>
        </w:rPr>
        <w:t>власти</w:t>
      </w:r>
      <w:r>
        <w:rPr>
          <w:rFonts w:eastAsia="Times New Roman" w:hAnsi="Times New Roman"/>
          <w:bCs/>
          <w:sz w:val="28"/>
          <w:szCs w:val="28"/>
          <w:lang w:eastAsia="ru-RU"/>
        </w:rPr>
        <w:t xml:space="preserve"> </w:t>
      </w:r>
      <w:r>
        <w:rPr>
          <w:rFonts w:eastAsia="Times New Roman" w:hAnsi="Times New Roman"/>
          <w:bCs/>
          <w:sz w:val="28"/>
          <w:szCs w:val="28"/>
          <w:lang w:eastAsia="ru-RU"/>
        </w:rPr>
        <w:t>задуматься</w:t>
      </w:r>
      <w:r>
        <w:rPr>
          <w:rFonts w:eastAsia="Times New Roman" w:hAnsi="Times New Roman"/>
          <w:bCs/>
          <w:sz w:val="28"/>
          <w:szCs w:val="28"/>
          <w:lang w:eastAsia="ru-RU"/>
        </w:rPr>
        <w:t xml:space="preserve"> </w:t>
      </w:r>
      <w:r>
        <w:rPr>
          <w:rFonts w:eastAsia="Times New Roman" w:hAnsi="Times New Roman"/>
          <w:bCs/>
          <w:sz w:val="28"/>
          <w:szCs w:val="28"/>
          <w:lang w:eastAsia="ru-RU"/>
        </w:rPr>
        <w:t>о</w:t>
      </w:r>
      <w:r>
        <w:rPr>
          <w:rFonts w:eastAsia="Times New Roman" w:hAnsi="Times New Roman"/>
          <w:bCs/>
          <w:sz w:val="28"/>
          <w:szCs w:val="28"/>
          <w:lang w:eastAsia="ru-RU"/>
        </w:rPr>
        <w:t xml:space="preserve"> </w:t>
      </w:r>
      <w:r>
        <w:rPr>
          <w:rFonts w:eastAsia="Times New Roman" w:hAnsi="Times New Roman"/>
          <w:bCs/>
          <w:sz w:val="28"/>
          <w:szCs w:val="28"/>
          <w:lang w:eastAsia="ru-RU"/>
        </w:rPr>
        <w:t>необходимости</w:t>
      </w:r>
      <w:r>
        <w:rPr>
          <w:rFonts w:eastAsia="Times New Roman" w:hAnsi="Times New Roman"/>
          <w:bCs/>
          <w:sz w:val="28"/>
          <w:szCs w:val="28"/>
          <w:lang w:eastAsia="ru-RU"/>
        </w:rPr>
        <w:t xml:space="preserve"> </w:t>
      </w:r>
      <w:r>
        <w:rPr>
          <w:rFonts w:eastAsia="Times New Roman" w:hAnsi="Times New Roman"/>
          <w:bCs/>
          <w:sz w:val="28"/>
          <w:szCs w:val="28"/>
          <w:lang w:eastAsia="ru-RU"/>
        </w:rPr>
        <w:t>государственного</w:t>
      </w:r>
      <w:r>
        <w:rPr>
          <w:rFonts w:eastAsia="Times New Roman" w:hAnsi="Times New Roman"/>
          <w:bCs/>
          <w:sz w:val="28"/>
          <w:szCs w:val="28"/>
          <w:lang w:eastAsia="ru-RU"/>
        </w:rPr>
        <w:t xml:space="preserve"> </w:t>
      </w:r>
      <w:r>
        <w:rPr>
          <w:rFonts w:eastAsia="Times New Roman" w:hAnsi="Times New Roman"/>
          <w:bCs/>
          <w:sz w:val="28"/>
          <w:szCs w:val="28"/>
          <w:lang w:eastAsia="ru-RU"/>
        </w:rPr>
        <w:t>вмешательства</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банковский</w:t>
      </w:r>
      <w:r>
        <w:rPr>
          <w:rFonts w:eastAsia="Times New Roman" w:hAnsi="Times New Roman"/>
          <w:bCs/>
          <w:sz w:val="28"/>
          <w:szCs w:val="28"/>
          <w:lang w:eastAsia="ru-RU"/>
        </w:rPr>
        <w:t xml:space="preserve"> </w:t>
      </w:r>
      <w:r>
        <w:rPr>
          <w:rFonts w:eastAsia="Times New Roman" w:hAnsi="Times New Roman"/>
          <w:bCs/>
          <w:sz w:val="28"/>
          <w:szCs w:val="28"/>
          <w:lang w:eastAsia="ru-RU"/>
        </w:rPr>
        <w:t>сектор</w:t>
      </w:r>
      <w:r>
        <w:rPr>
          <w:rFonts w:eastAsia="Times New Roman" w:hAnsi="Times New Roman"/>
          <w:bCs/>
          <w:sz w:val="28"/>
          <w:szCs w:val="28"/>
          <w:lang w:eastAsia="ru-RU"/>
        </w:rPr>
        <w:t xml:space="preserve"> </w:t>
      </w:r>
      <w:r>
        <w:rPr>
          <w:rFonts w:eastAsia="Times New Roman" w:hAnsi="Times New Roman"/>
          <w:bCs/>
          <w:sz w:val="28"/>
          <w:szCs w:val="28"/>
          <w:lang w:eastAsia="ru-RU"/>
        </w:rPr>
        <w:t>с</w:t>
      </w:r>
      <w:r>
        <w:rPr>
          <w:rFonts w:eastAsia="Times New Roman" w:hAnsi="Times New Roman"/>
          <w:bCs/>
          <w:sz w:val="28"/>
          <w:szCs w:val="28"/>
          <w:lang w:eastAsia="ru-RU"/>
        </w:rPr>
        <w:t xml:space="preserve"> </w:t>
      </w:r>
      <w:r>
        <w:rPr>
          <w:rFonts w:eastAsia="Times New Roman" w:hAnsi="Times New Roman"/>
          <w:bCs/>
          <w:sz w:val="28"/>
          <w:szCs w:val="28"/>
          <w:lang w:eastAsia="ru-RU"/>
        </w:rPr>
        <w:t>целью</w:t>
      </w:r>
      <w:r>
        <w:rPr>
          <w:rFonts w:eastAsia="Times New Roman" w:hAnsi="Times New Roman"/>
          <w:bCs/>
          <w:sz w:val="28"/>
          <w:szCs w:val="28"/>
          <w:lang w:eastAsia="ru-RU"/>
        </w:rPr>
        <w:t xml:space="preserve"> </w:t>
      </w:r>
      <w:r>
        <w:rPr>
          <w:rFonts w:eastAsia="Times New Roman" w:hAnsi="Times New Roman"/>
          <w:bCs/>
          <w:sz w:val="28"/>
          <w:szCs w:val="28"/>
          <w:lang w:eastAsia="ru-RU"/>
        </w:rPr>
        <w:t>разделения</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w:t>
      </w:r>
      <w:r>
        <w:rPr>
          <w:rFonts w:eastAsia="Times New Roman" w:hAnsi="Times New Roman"/>
          <w:bCs/>
          <w:sz w:val="28"/>
          <w:szCs w:val="28"/>
          <w:lang w:eastAsia="ru-RU"/>
        </w:rPr>
        <w:t xml:space="preserve"> </w:t>
      </w:r>
      <w:r>
        <w:rPr>
          <w:rFonts w:eastAsia="Times New Roman" w:hAnsi="Times New Roman"/>
          <w:bCs/>
          <w:sz w:val="28"/>
          <w:szCs w:val="28"/>
          <w:lang w:eastAsia="ru-RU"/>
        </w:rPr>
        <w:t>на</w:t>
      </w:r>
      <w:r>
        <w:rPr>
          <w:rFonts w:eastAsia="Times New Roman" w:hAnsi="Times New Roman"/>
          <w:bCs/>
          <w:sz w:val="28"/>
          <w:szCs w:val="28"/>
          <w:lang w:eastAsia="ru-RU"/>
        </w:rPr>
        <w:t xml:space="preserve"> </w:t>
      </w:r>
      <w:r>
        <w:rPr>
          <w:rFonts w:eastAsia="Times New Roman" w:hAnsi="Times New Roman"/>
          <w:bCs/>
          <w:sz w:val="28"/>
          <w:szCs w:val="28"/>
          <w:lang w:eastAsia="ru-RU"/>
        </w:rPr>
        <w:t>коммерческие</w:t>
      </w:r>
      <w:r>
        <w:rPr>
          <w:rFonts w:eastAsia="Times New Roman" w:hAnsi="Times New Roman"/>
          <w:bCs/>
          <w:sz w:val="28"/>
          <w:szCs w:val="28"/>
          <w:lang w:eastAsia="ru-RU"/>
        </w:rPr>
        <w:t xml:space="preserve"> </w:t>
      </w:r>
      <w:r>
        <w:rPr>
          <w:rFonts w:eastAsia="Times New Roman" w:hAnsi="Times New Roman"/>
          <w:bCs/>
          <w:sz w:val="28"/>
          <w:szCs w:val="28"/>
          <w:lang w:eastAsia="ru-RU"/>
        </w:rPr>
        <w:t>и</w:t>
      </w:r>
      <w:r>
        <w:rPr>
          <w:rFonts w:eastAsia="Times New Roman" w:hAnsi="Times New Roman"/>
          <w:bCs/>
          <w:sz w:val="28"/>
          <w:szCs w:val="28"/>
          <w:lang w:eastAsia="ru-RU"/>
        </w:rPr>
        <w:t xml:space="preserve"> </w:t>
      </w:r>
      <w:r>
        <w:rPr>
          <w:rFonts w:eastAsia="Times New Roman" w:hAnsi="Times New Roman"/>
          <w:bCs/>
          <w:sz w:val="28"/>
          <w:szCs w:val="28"/>
          <w:lang w:eastAsia="ru-RU"/>
        </w:rPr>
        <w:t>инвестиционные</w:t>
      </w:r>
      <w:r>
        <w:rPr>
          <w:rFonts w:eastAsia="Times New Roman" w:hAnsi="Times New Roman"/>
          <w:bCs/>
          <w:sz w:val="28"/>
          <w:szCs w:val="28"/>
          <w:lang w:eastAsia="ru-RU"/>
        </w:rPr>
        <w:t xml:space="preserve">, </w:t>
      </w:r>
      <w:r>
        <w:rPr>
          <w:rFonts w:eastAsia="Times New Roman" w:hAnsi="Times New Roman"/>
          <w:bCs/>
          <w:sz w:val="28"/>
          <w:szCs w:val="28"/>
          <w:lang w:eastAsia="ru-RU"/>
        </w:rPr>
        <w:t>то</w:t>
      </w:r>
      <w:r>
        <w:rPr>
          <w:rFonts w:eastAsia="Times New Roman" w:hAnsi="Times New Roman"/>
          <w:bCs/>
          <w:sz w:val="28"/>
          <w:szCs w:val="28"/>
          <w:lang w:eastAsia="ru-RU"/>
        </w:rPr>
        <w:t xml:space="preserve"> </w:t>
      </w:r>
      <w:r>
        <w:rPr>
          <w:rFonts w:eastAsia="Times New Roman" w:hAnsi="Times New Roman"/>
          <w:bCs/>
          <w:sz w:val="28"/>
          <w:szCs w:val="28"/>
          <w:lang w:eastAsia="ru-RU"/>
        </w:rPr>
        <w:t>есть</w:t>
      </w:r>
      <w:r>
        <w:rPr>
          <w:rFonts w:eastAsia="Times New Roman" w:hAnsi="Times New Roman"/>
          <w:bCs/>
          <w:sz w:val="28"/>
          <w:szCs w:val="28"/>
          <w:lang w:eastAsia="ru-RU"/>
        </w:rPr>
        <w:t xml:space="preserve"> </w:t>
      </w:r>
      <w:r>
        <w:rPr>
          <w:rFonts w:eastAsia="Times New Roman" w:hAnsi="Times New Roman"/>
          <w:bCs/>
          <w:sz w:val="28"/>
          <w:szCs w:val="28"/>
          <w:lang w:eastAsia="ru-RU"/>
        </w:rPr>
        <w:t>создания</w:t>
      </w:r>
      <w:r>
        <w:rPr>
          <w:rFonts w:eastAsia="Times New Roman" w:hAnsi="Times New Roman"/>
          <w:bCs/>
          <w:sz w:val="28"/>
          <w:szCs w:val="28"/>
          <w:lang w:eastAsia="ru-RU"/>
        </w:rPr>
        <w:t xml:space="preserve"> </w:t>
      </w:r>
      <w:r>
        <w:rPr>
          <w:rFonts w:eastAsia="Times New Roman" w:hAnsi="Times New Roman"/>
          <w:bCs/>
          <w:sz w:val="28"/>
          <w:szCs w:val="28"/>
          <w:lang w:eastAsia="ru-RU"/>
        </w:rPr>
        <w:t>селективной</w:t>
      </w:r>
      <w:r>
        <w:rPr>
          <w:rFonts w:eastAsia="Times New Roman" w:hAnsi="Times New Roman"/>
          <w:bCs/>
          <w:sz w:val="28"/>
          <w:szCs w:val="28"/>
          <w:lang w:eastAsia="ru-RU"/>
        </w:rPr>
        <w:t xml:space="preserve"> </w:t>
      </w:r>
      <w:r>
        <w:rPr>
          <w:rFonts w:eastAsia="Times New Roman" w:hAnsi="Times New Roman"/>
          <w:bCs/>
          <w:sz w:val="28"/>
          <w:szCs w:val="28"/>
          <w:lang w:eastAsia="ru-RU"/>
        </w:rPr>
        <w:t>модели</w:t>
      </w:r>
      <w:r>
        <w:rPr>
          <w:rFonts w:eastAsia="Times New Roman" w:hAnsi="Times New Roman"/>
          <w:bCs/>
          <w:sz w:val="28"/>
          <w:szCs w:val="28"/>
          <w:lang w:eastAsia="ru-RU"/>
        </w:rPr>
        <w:t>.</w:t>
      </w:r>
    </w:p>
    <w:p w:rsidR="0093689D" w:rsidRDefault="009C630C" w:rsidP="0093689D">
      <w:pPr>
        <w:autoSpaceDE w:val="0"/>
        <w:autoSpaceDN w:val="0"/>
        <w:adjustRightInd w:val="0"/>
        <w:spacing w:line="360" w:lineRule="auto"/>
        <w:ind w:firstLine="708"/>
        <w:rPr>
          <w:rFonts w:eastAsia="Times New Roman" w:hAnsi="Times New Roman"/>
          <w:bCs/>
          <w:sz w:val="28"/>
          <w:szCs w:val="28"/>
          <w:lang w:eastAsia="ru-RU"/>
        </w:rPr>
      </w:pP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отличии</w:t>
      </w:r>
      <w:r>
        <w:rPr>
          <w:rFonts w:eastAsia="Times New Roman" w:hAnsi="Times New Roman"/>
          <w:bCs/>
          <w:sz w:val="28"/>
          <w:szCs w:val="28"/>
          <w:lang w:eastAsia="ru-RU"/>
        </w:rPr>
        <w:t xml:space="preserve"> </w:t>
      </w:r>
      <w:r>
        <w:rPr>
          <w:rFonts w:eastAsia="Times New Roman" w:hAnsi="Times New Roman"/>
          <w:bCs/>
          <w:sz w:val="28"/>
          <w:szCs w:val="28"/>
          <w:lang w:eastAsia="ru-RU"/>
        </w:rPr>
        <w:t>от</w:t>
      </w:r>
      <w:r>
        <w:rPr>
          <w:rFonts w:eastAsia="Times New Roman" w:hAnsi="Times New Roman"/>
          <w:bCs/>
          <w:sz w:val="28"/>
          <w:szCs w:val="28"/>
          <w:lang w:eastAsia="ru-RU"/>
        </w:rPr>
        <w:t xml:space="preserve"> </w:t>
      </w:r>
      <w:r>
        <w:rPr>
          <w:rFonts w:eastAsia="Times New Roman" w:hAnsi="Times New Roman"/>
          <w:bCs/>
          <w:sz w:val="28"/>
          <w:szCs w:val="28"/>
          <w:lang w:eastAsia="ru-RU"/>
        </w:rPr>
        <w:t>многовековых</w:t>
      </w:r>
      <w:r>
        <w:rPr>
          <w:rFonts w:eastAsia="Times New Roman" w:hAnsi="Times New Roman"/>
          <w:bCs/>
          <w:sz w:val="28"/>
          <w:szCs w:val="28"/>
          <w:lang w:eastAsia="ru-RU"/>
        </w:rPr>
        <w:t xml:space="preserve"> </w:t>
      </w:r>
      <w:r>
        <w:rPr>
          <w:rFonts w:eastAsia="Times New Roman" w:hAnsi="Times New Roman"/>
          <w:bCs/>
          <w:sz w:val="28"/>
          <w:szCs w:val="28"/>
          <w:lang w:eastAsia="ru-RU"/>
        </w:rPr>
        <w:t>европейских</w:t>
      </w:r>
      <w:r>
        <w:rPr>
          <w:rFonts w:eastAsia="Times New Roman" w:hAnsi="Times New Roman"/>
          <w:bCs/>
          <w:sz w:val="28"/>
          <w:szCs w:val="28"/>
          <w:lang w:eastAsia="ru-RU"/>
        </w:rPr>
        <w:t xml:space="preserve">, </w:t>
      </w:r>
      <w:r>
        <w:rPr>
          <w:rFonts w:eastAsia="Times New Roman" w:hAnsi="Times New Roman"/>
          <w:bCs/>
          <w:sz w:val="28"/>
          <w:szCs w:val="28"/>
          <w:lang w:eastAsia="ru-RU"/>
        </w:rPr>
        <w:t>Российская</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банковская</w:t>
      </w:r>
      <w:r>
        <w:rPr>
          <w:rFonts w:eastAsia="Times New Roman" w:hAnsi="Times New Roman"/>
          <w:bCs/>
          <w:sz w:val="28"/>
          <w:szCs w:val="28"/>
          <w:lang w:eastAsia="ru-RU"/>
        </w:rPr>
        <w:t xml:space="preserve"> </w:t>
      </w:r>
      <w:r>
        <w:rPr>
          <w:rFonts w:eastAsia="Times New Roman" w:hAnsi="Times New Roman"/>
          <w:bCs/>
          <w:sz w:val="28"/>
          <w:szCs w:val="28"/>
          <w:lang w:eastAsia="ru-RU"/>
        </w:rPr>
        <w:t>система</w:t>
      </w:r>
      <w:r>
        <w:rPr>
          <w:rFonts w:eastAsia="Times New Roman" w:hAnsi="Times New Roman"/>
          <w:bCs/>
          <w:sz w:val="28"/>
          <w:szCs w:val="28"/>
          <w:lang w:eastAsia="ru-RU"/>
        </w:rPr>
        <w:t xml:space="preserve"> </w:t>
      </w:r>
      <w:r>
        <w:rPr>
          <w:rFonts w:eastAsia="Times New Roman" w:hAnsi="Times New Roman"/>
          <w:bCs/>
          <w:sz w:val="28"/>
          <w:szCs w:val="28"/>
          <w:lang w:eastAsia="ru-RU"/>
        </w:rPr>
        <w:t>начала</w:t>
      </w:r>
      <w:r>
        <w:rPr>
          <w:rFonts w:eastAsia="Times New Roman" w:hAnsi="Times New Roman"/>
          <w:bCs/>
          <w:sz w:val="28"/>
          <w:szCs w:val="28"/>
          <w:lang w:eastAsia="ru-RU"/>
        </w:rPr>
        <w:t xml:space="preserve"> </w:t>
      </w:r>
      <w:r>
        <w:rPr>
          <w:rFonts w:eastAsia="Times New Roman" w:hAnsi="Times New Roman"/>
          <w:bCs/>
          <w:sz w:val="28"/>
          <w:szCs w:val="28"/>
          <w:lang w:eastAsia="ru-RU"/>
        </w:rPr>
        <w:t>складываться</w:t>
      </w:r>
      <w:r>
        <w:rPr>
          <w:rFonts w:eastAsia="Times New Roman" w:hAnsi="Times New Roman"/>
          <w:bCs/>
          <w:sz w:val="28"/>
          <w:szCs w:val="28"/>
          <w:lang w:eastAsia="ru-RU"/>
        </w:rPr>
        <w:t xml:space="preserve"> </w:t>
      </w:r>
      <w:r>
        <w:rPr>
          <w:rFonts w:eastAsia="Times New Roman" w:hAnsi="Times New Roman"/>
          <w:bCs/>
          <w:sz w:val="28"/>
          <w:szCs w:val="28"/>
          <w:lang w:eastAsia="ru-RU"/>
        </w:rPr>
        <w:t>чуть</w:t>
      </w:r>
      <w:r>
        <w:rPr>
          <w:rFonts w:eastAsia="Times New Roman" w:hAnsi="Times New Roman"/>
          <w:bCs/>
          <w:sz w:val="28"/>
          <w:szCs w:val="28"/>
          <w:lang w:eastAsia="ru-RU"/>
        </w:rPr>
        <w:t xml:space="preserve"> </w:t>
      </w:r>
      <w:r>
        <w:rPr>
          <w:rFonts w:eastAsia="Times New Roman" w:hAnsi="Times New Roman"/>
          <w:bCs/>
          <w:sz w:val="28"/>
          <w:szCs w:val="28"/>
          <w:lang w:eastAsia="ru-RU"/>
        </w:rPr>
        <w:t>более</w:t>
      </w:r>
      <w:r>
        <w:rPr>
          <w:rFonts w:eastAsia="Times New Roman" w:hAnsi="Times New Roman"/>
          <w:bCs/>
          <w:sz w:val="28"/>
          <w:szCs w:val="28"/>
          <w:lang w:eastAsia="ru-RU"/>
        </w:rPr>
        <w:t xml:space="preserve"> 20 </w:t>
      </w:r>
      <w:r>
        <w:rPr>
          <w:rFonts w:eastAsia="Times New Roman" w:hAnsi="Times New Roman"/>
          <w:bCs/>
          <w:sz w:val="28"/>
          <w:szCs w:val="28"/>
          <w:lang w:eastAsia="ru-RU"/>
        </w:rPr>
        <w:t>лет</w:t>
      </w:r>
      <w:r>
        <w:rPr>
          <w:rFonts w:eastAsia="Times New Roman" w:hAnsi="Times New Roman"/>
          <w:bCs/>
          <w:sz w:val="28"/>
          <w:szCs w:val="28"/>
          <w:lang w:eastAsia="ru-RU"/>
        </w:rPr>
        <w:t xml:space="preserve"> </w:t>
      </w:r>
      <w:r>
        <w:rPr>
          <w:rFonts w:eastAsia="Times New Roman" w:hAnsi="Times New Roman"/>
          <w:bCs/>
          <w:sz w:val="28"/>
          <w:szCs w:val="28"/>
          <w:lang w:eastAsia="ru-RU"/>
        </w:rPr>
        <w:t>назад</w:t>
      </w:r>
      <w:r>
        <w:rPr>
          <w:rFonts w:eastAsia="Times New Roman" w:hAnsi="Times New Roman"/>
          <w:bCs/>
          <w:sz w:val="28"/>
          <w:szCs w:val="28"/>
          <w:lang w:eastAsia="ru-RU"/>
        </w:rPr>
        <w:t xml:space="preserve">. </w:t>
      </w:r>
      <w:r w:rsidR="00DA2E9A">
        <w:rPr>
          <w:rFonts w:eastAsia="Times New Roman" w:hAnsi="Times New Roman"/>
          <w:bCs/>
          <w:sz w:val="28"/>
          <w:szCs w:val="28"/>
          <w:lang w:eastAsia="ru-RU"/>
        </w:rPr>
        <w:t>К</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настоящему</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времени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не</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возможно</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сказать</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что</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Российская</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модель</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организации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инвестиционной</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банковской</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деятельности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сложилась</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до</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конца</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Однако</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есть</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явные</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признаки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того</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что</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с</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временем</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в</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России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будет</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универсальная</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модель</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Крупные</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Российские</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банки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наращивают</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активы</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начинают</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увеличивать</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свое</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присутствие</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на</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всех</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финансовых</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рынках</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Такая</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политика</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крупных</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банков</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заставляет</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более</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мелкие</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банки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либо</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закрываться</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либо</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становиться</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узкоспециализированными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чтобы</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конкурировать</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с</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гигантами</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рынка</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на</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локальном</w:t>
      </w:r>
      <w:r w:rsidR="00DA2E9A">
        <w:rPr>
          <w:rFonts w:eastAsia="Times New Roman" w:hAnsi="Times New Roman"/>
          <w:bCs/>
          <w:sz w:val="28"/>
          <w:szCs w:val="28"/>
          <w:lang w:eastAsia="ru-RU"/>
        </w:rPr>
        <w:t xml:space="preserve"> </w:t>
      </w:r>
      <w:r w:rsidR="00DA2E9A">
        <w:rPr>
          <w:rFonts w:eastAsia="Times New Roman" w:hAnsi="Times New Roman"/>
          <w:bCs/>
          <w:sz w:val="28"/>
          <w:szCs w:val="28"/>
          <w:lang w:eastAsia="ru-RU"/>
        </w:rPr>
        <w:t>уровне</w:t>
      </w:r>
      <w:r w:rsidR="00DA2E9A">
        <w:rPr>
          <w:rFonts w:eastAsia="Times New Roman" w:hAnsi="Times New Roman"/>
          <w:bCs/>
          <w:sz w:val="28"/>
          <w:szCs w:val="28"/>
          <w:lang w:eastAsia="ru-RU"/>
        </w:rPr>
        <w:t xml:space="preserve">. </w:t>
      </w:r>
    </w:p>
    <w:p w:rsidR="00DA2E9A" w:rsidRDefault="00DA2E9A" w:rsidP="0093689D">
      <w:pPr>
        <w:autoSpaceDE w:val="0"/>
        <w:autoSpaceDN w:val="0"/>
        <w:adjustRightInd w:val="0"/>
        <w:spacing w:line="360" w:lineRule="auto"/>
        <w:ind w:firstLine="708"/>
        <w:rPr>
          <w:rFonts w:eastAsia="Times New Roman" w:hAnsi="Times New Roman"/>
          <w:bCs/>
          <w:sz w:val="28"/>
          <w:szCs w:val="28"/>
          <w:lang w:eastAsia="ru-RU"/>
        </w:rPr>
      </w:pP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связи</w:t>
      </w:r>
      <w:r>
        <w:rPr>
          <w:rFonts w:eastAsia="Times New Roman" w:hAnsi="Times New Roman"/>
          <w:bCs/>
          <w:sz w:val="28"/>
          <w:szCs w:val="28"/>
          <w:lang w:eastAsia="ru-RU"/>
        </w:rPr>
        <w:t xml:space="preserve"> </w:t>
      </w:r>
      <w:r>
        <w:rPr>
          <w:rFonts w:eastAsia="Times New Roman" w:hAnsi="Times New Roman"/>
          <w:bCs/>
          <w:sz w:val="28"/>
          <w:szCs w:val="28"/>
          <w:lang w:eastAsia="ru-RU"/>
        </w:rPr>
        <w:t>с</w:t>
      </w:r>
      <w:r>
        <w:rPr>
          <w:rFonts w:eastAsia="Times New Roman" w:hAnsi="Times New Roman"/>
          <w:bCs/>
          <w:sz w:val="28"/>
          <w:szCs w:val="28"/>
          <w:lang w:eastAsia="ru-RU"/>
        </w:rPr>
        <w:t xml:space="preserve"> </w:t>
      </w:r>
      <w:r>
        <w:rPr>
          <w:rFonts w:eastAsia="Times New Roman" w:hAnsi="Times New Roman"/>
          <w:bCs/>
          <w:sz w:val="28"/>
          <w:szCs w:val="28"/>
          <w:lang w:eastAsia="ru-RU"/>
        </w:rPr>
        <w:t>тем</w:t>
      </w:r>
      <w:r>
        <w:rPr>
          <w:rFonts w:eastAsia="Times New Roman" w:hAnsi="Times New Roman"/>
          <w:bCs/>
          <w:sz w:val="28"/>
          <w:szCs w:val="28"/>
          <w:lang w:eastAsia="ru-RU"/>
        </w:rPr>
        <w:t xml:space="preserve">, </w:t>
      </w:r>
      <w:r>
        <w:rPr>
          <w:rFonts w:eastAsia="Times New Roman" w:hAnsi="Times New Roman"/>
          <w:bCs/>
          <w:sz w:val="28"/>
          <w:szCs w:val="28"/>
          <w:lang w:eastAsia="ru-RU"/>
        </w:rPr>
        <w:t>что</w:t>
      </w:r>
      <w:r>
        <w:rPr>
          <w:rFonts w:eastAsia="Times New Roman" w:hAnsi="Times New Roman"/>
          <w:bCs/>
          <w:sz w:val="28"/>
          <w:szCs w:val="28"/>
          <w:lang w:eastAsia="ru-RU"/>
        </w:rPr>
        <w:t xml:space="preserve"> </w:t>
      </w:r>
      <w:r>
        <w:rPr>
          <w:rFonts w:eastAsia="Times New Roman" w:hAnsi="Times New Roman"/>
          <w:bCs/>
          <w:sz w:val="28"/>
          <w:szCs w:val="28"/>
          <w:lang w:eastAsia="ru-RU"/>
        </w:rPr>
        <w:t>Российская</w:t>
      </w:r>
      <w:r>
        <w:rPr>
          <w:rFonts w:eastAsia="Times New Roman" w:hAnsi="Times New Roman"/>
          <w:bCs/>
          <w:sz w:val="28"/>
          <w:szCs w:val="28"/>
          <w:lang w:eastAsia="ru-RU"/>
        </w:rPr>
        <w:t xml:space="preserve"> </w:t>
      </w:r>
      <w:r>
        <w:rPr>
          <w:rFonts w:eastAsia="Times New Roman" w:hAnsi="Times New Roman"/>
          <w:bCs/>
          <w:sz w:val="28"/>
          <w:szCs w:val="28"/>
          <w:lang w:eastAsia="ru-RU"/>
        </w:rPr>
        <w:t>экономика</w:t>
      </w:r>
      <w:r>
        <w:rPr>
          <w:rFonts w:eastAsia="Times New Roman" w:hAnsi="Times New Roman"/>
          <w:bCs/>
          <w:sz w:val="28"/>
          <w:szCs w:val="28"/>
          <w:lang w:eastAsia="ru-RU"/>
        </w:rPr>
        <w:t xml:space="preserve"> </w:t>
      </w:r>
      <w:r>
        <w:rPr>
          <w:rFonts w:eastAsia="Times New Roman" w:hAnsi="Times New Roman"/>
          <w:bCs/>
          <w:sz w:val="28"/>
          <w:szCs w:val="28"/>
          <w:lang w:eastAsia="ru-RU"/>
        </w:rPr>
        <w:t>находится</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стадии</w:t>
      </w:r>
      <w:r>
        <w:rPr>
          <w:rFonts w:eastAsia="Times New Roman" w:hAnsi="Times New Roman"/>
          <w:bCs/>
          <w:sz w:val="28"/>
          <w:szCs w:val="28"/>
          <w:lang w:eastAsia="ru-RU"/>
        </w:rPr>
        <w:t xml:space="preserve"> </w:t>
      </w:r>
      <w:r>
        <w:rPr>
          <w:rFonts w:eastAsia="Times New Roman" w:hAnsi="Times New Roman"/>
          <w:bCs/>
          <w:sz w:val="28"/>
          <w:szCs w:val="28"/>
          <w:lang w:eastAsia="ru-RU"/>
        </w:rPr>
        <w:t>активного</w:t>
      </w:r>
      <w:r>
        <w:rPr>
          <w:rFonts w:eastAsia="Times New Roman" w:hAnsi="Times New Roman"/>
          <w:bCs/>
          <w:sz w:val="28"/>
          <w:szCs w:val="28"/>
          <w:lang w:eastAsia="ru-RU"/>
        </w:rPr>
        <w:t xml:space="preserve"> </w:t>
      </w:r>
      <w:r>
        <w:rPr>
          <w:rFonts w:eastAsia="Times New Roman" w:hAnsi="Times New Roman"/>
          <w:bCs/>
          <w:sz w:val="28"/>
          <w:szCs w:val="28"/>
          <w:lang w:eastAsia="ru-RU"/>
        </w:rPr>
        <w:t>роста</w:t>
      </w:r>
      <w:r>
        <w:rPr>
          <w:rFonts w:eastAsia="Times New Roman" w:hAnsi="Times New Roman"/>
          <w:bCs/>
          <w:sz w:val="28"/>
          <w:szCs w:val="28"/>
          <w:lang w:eastAsia="ru-RU"/>
        </w:rPr>
        <w:t xml:space="preserve"> </w:t>
      </w:r>
      <w:r>
        <w:rPr>
          <w:rFonts w:eastAsia="Times New Roman" w:hAnsi="Times New Roman"/>
          <w:bCs/>
          <w:sz w:val="28"/>
          <w:szCs w:val="28"/>
          <w:lang w:eastAsia="ru-RU"/>
        </w:rPr>
        <w:t>и</w:t>
      </w:r>
      <w:r>
        <w:rPr>
          <w:rFonts w:eastAsia="Times New Roman" w:hAnsi="Times New Roman"/>
          <w:bCs/>
          <w:sz w:val="28"/>
          <w:szCs w:val="28"/>
          <w:lang w:eastAsia="ru-RU"/>
        </w:rPr>
        <w:t xml:space="preserve"> </w:t>
      </w:r>
      <w:r>
        <w:rPr>
          <w:rFonts w:eastAsia="Times New Roman" w:hAnsi="Times New Roman"/>
          <w:bCs/>
          <w:sz w:val="28"/>
          <w:szCs w:val="28"/>
          <w:lang w:eastAsia="ru-RU"/>
        </w:rPr>
        <w:t>развития</w:t>
      </w:r>
      <w:r>
        <w:rPr>
          <w:rFonts w:eastAsia="Times New Roman" w:hAnsi="Times New Roman"/>
          <w:bCs/>
          <w:sz w:val="28"/>
          <w:szCs w:val="28"/>
          <w:lang w:eastAsia="ru-RU"/>
        </w:rPr>
        <w:t xml:space="preserve">, </w:t>
      </w:r>
      <w:r>
        <w:rPr>
          <w:rFonts w:eastAsia="Times New Roman" w:hAnsi="Times New Roman"/>
          <w:bCs/>
          <w:sz w:val="28"/>
          <w:szCs w:val="28"/>
          <w:lang w:eastAsia="ru-RU"/>
        </w:rPr>
        <w:t>универсальная</w:t>
      </w:r>
      <w:r>
        <w:rPr>
          <w:rFonts w:eastAsia="Times New Roman" w:hAnsi="Times New Roman"/>
          <w:bCs/>
          <w:sz w:val="28"/>
          <w:szCs w:val="28"/>
          <w:lang w:eastAsia="ru-RU"/>
        </w:rPr>
        <w:t xml:space="preserve"> </w:t>
      </w:r>
      <w:r>
        <w:rPr>
          <w:rFonts w:eastAsia="Times New Roman" w:hAnsi="Times New Roman"/>
          <w:bCs/>
          <w:sz w:val="28"/>
          <w:szCs w:val="28"/>
          <w:lang w:eastAsia="ru-RU"/>
        </w:rPr>
        <w:t>модель</w:t>
      </w:r>
      <w:r>
        <w:rPr>
          <w:rFonts w:eastAsia="Times New Roman" w:hAnsi="Times New Roman"/>
          <w:bCs/>
          <w:sz w:val="28"/>
          <w:szCs w:val="28"/>
          <w:lang w:eastAsia="ru-RU"/>
        </w:rPr>
        <w:t xml:space="preserve"> </w:t>
      </w:r>
      <w:r>
        <w:rPr>
          <w:rFonts w:eastAsia="Times New Roman" w:hAnsi="Times New Roman"/>
          <w:bCs/>
          <w:sz w:val="28"/>
          <w:szCs w:val="28"/>
          <w:lang w:eastAsia="ru-RU"/>
        </w:rPr>
        <w:t>может</w:t>
      </w:r>
      <w:r>
        <w:rPr>
          <w:rFonts w:eastAsia="Times New Roman" w:hAnsi="Times New Roman"/>
          <w:bCs/>
          <w:sz w:val="28"/>
          <w:szCs w:val="28"/>
          <w:lang w:eastAsia="ru-RU"/>
        </w:rPr>
        <w:t xml:space="preserve"> </w:t>
      </w:r>
      <w:r>
        <w:rPr>
          <w:rFonts w:eastAsia="Times New Roman" w:hAnsi="Times New Roman"/>
          <w:bCs/>
          <w:sz w:val="28"/>
          <w:szCs w:val="28"/>
          <w:lang w:eastAsia="ru-RU"/>
        </w:rPr>
        <w:t>наиболее</w:t>
      </w:r>
      <w:r>
        <w:rPr>
          <w:rFonts w:eastAsia="Times New Roman" w:hAnsi="Times New Roman"/>
          <w:bCs/>
          <w:sz w:val="28"/>
          <w:szCs w:val="28"/>
          <w:lang w:eastAsia="ru-RU"/>
        </w:rPr>
        <w:t xml:space="preserve"> </w:t>
      </w:r>
      <w:r>
        <w:rPr>
          <w:rFonts w:eastAsia="Times New Roman" w:hAnsi="Times New Roman"/>
          <w:bCs/>
          <w:sz w:val="28"/>
          <w:szCs w:val="28"/>
          <w:lang w:eastAsia="ru-RU"/>
        </w:rPr>
        <w:t>эффективно</w:t>
      </w:r>
      <w:r>
        <w:rPr>
          <w:rFonts w:eastAsia="Times New Roman" w:hAnsi="Times New Roman"/>
          <w:bCs/>
          <w:sz w:val="28"/>
          <w:szCs w:val="28"/>
          <w:lang w:eastAsia="ru-RU"/>
        </w:rPr>
        <w:t xml:space="preserve"> </w:t>
      </w:r>
      <w:r>
        <w:rPr>
          <w:rFonts w:eastAsia="Times New Roman" w:hAnsi="Times New Roman"/>
          <w:bCs/>
          <w:sz w:val="28"/>
          <w:szCs w:val="28"/>
          <w:lang w:eastAsia="ru-RU"/>
        </w:rPr>
        <w:t>обеспечить</w:t>
      </w:r>
      <w:r>
        <w:rPr>
          <w:rFonts w:eastAsia="Times New Roman" w:hAnsi="Times New Roman"/>
          <w:bCs/>
          <w:sz w:val="28"/>
          <w:szCs w:val="28"/>
          <w:lang w:eastAsia="ru-RU"/>
        </w:rPr>
        <w:t xml:space="preserve"> </w:t>
      </w:r>
      <w:r>
        <w:rPr>
          <w:rFonts w:eastAsia="Times New Roman" w:hAnsi="Times New Roman"/>
          <w:bCs/>
          <w:sz w:val="28"/>
          <w:szCs w:val="28"/>
          <w:lang w:eastAsia="ru-RU"/>
        </w:rPr>
        <w:t>ее</w:t>
      </w:r>
      <w:r>
        <w:rPr>
          <w:rFonts w:eastAsia="Times New Roman" w:hAnsi="Times New Roman"/>
          <w:bCs/>
          <w:sz w:val="28"/>
          <w:szCs w:val="28"/>
          <w:lang w:eastAsia="ru-RU"/>
        </w:rPr>
        <w:t xml:space="preserve"> </w:t>
      </w:r>
      <w:r>
        <w:rPr>
          <w:rFonts w:eastAsia="Times New Roman" w:hAnsi="Times New Roman"/>
          <w:bCs/>
          <w:sz w:val="28"/>
          <w:szCs w:val="28"/>
          <w:lang w:eastAsia="ru-RU"/>
        </w:rPr>
        <w:t>финансами</w:t>
      </w:r>
      <w:r>
        <w:rPr>
          <w:rFonts w:eastAsia="Times New Roman" w:hAnsi="Times New Roman"/>
          <w:bCs/>
          <w:sz w:val="28"/>
          <w:szCs w:val="28"/>
          <w:lang w:eastAsia="ru-RU"/>
        </w:rPr>
        <w:t xml:space="preserve">. </w:t>
      </w:r>
      <w:r>
        <w:rPr>
          <w:rFonts w:eastAsia="Times New Roman" w:hAnsi="Times New Roman"/>
          <w:bCs/>
          <w:sz w:val="28"/>
          <w:szCs w:val="28"/>
          <w:lang w:eastAsia="ru-RU"/>
        </w:rPr>
        <w:t>Универсальная</w:t>
      </w:r>
      <w:r>
        <w:rPr>
          <w:rFonts w:eastAsia="Times New Roman" w:hAnsi="Times New Roman"/>
          <w:bCs/>
          <w:sz w:val="28"/>
          <w:szCs w:val="28"/>
          <w:lang w:eastAsia="ru-RU"/>
        </w:rPr>
        <w:t xml:space="preserve"> </w:t>
      </w:r>
      <w:r>
        <w:rPr>
          <w:rFonts w:eastAsia="Times New Roman" w:hAnsi="Times New Roman"/>
          <w:bCs/>
          <w:sz w:val="28"/>
          <w:szCs w:val="28"/>
          <w:lang w:eastAsia="ru-RU"/>
        </w:rPr>
        <w:t>модель</w:t>
      </w:r>
      <w:r>
        <w:rPr>
          <w:rFonts w:eastAsia="Times New Roman" w:hAnsi="Times New Roman"/>
          <w:bCs/>
          <w:sz w:val="28"/>
          <w:szCs w:val="28"/>
          <w:lang w:eastAsia="ru-RU"/>
        </w:rPr>
        <w:t xml:space="preserve"> </w:t>
      </w:r>
      <w:r>
        <w:rPr>
          <w:rFonts w:eastAsia="Times New Roman" w:hAnsi="Times New Roman"/>
          <w:bCs/>
          <w:sz w:val="28"/>
          <w:szCs w:val="28"/>
          <w:lang w:eastAsia="ru-RU"/>
        </w:rPr>
        <w:t>позволяет</w:t>
      </w:r>
      <w:r>
        <w:rPr>
          <w:rFonts w:eastAsia="Times New Roman" w:hAnsi="Times New Roman"/>
          <w:bCs/>
          <w:sz w:val="28"/>
          <w:szCs w:val="28"/>
          <w:lang w:eastAsia="ru-RU"/>
        </w:rPr>
        <w:t xml:space="preserve"> </w:t>
      </w:r>
      <w:r>
        <w:rPr>
          <w:rFonts w:eastAsia="Times New Roman" w:hAnsi="Times New Roman"/>
          <w:bCs/>
          <w:sz w:val="28"/>
          <w:szCs w:val="28"/>
          <w:lang w:eastAsia="ru-RU"/>
        </w:rPr>
        <w:t>банкам</w:t>
      </w:r>
      <w:r>
        <w:rPr>
          <w:rFonts w:eastAsia="Times New Roman" w:hAnsi="Times New Roman"/>
          <w:bCs/>
          <w:sz w:val="28"/>
          <w:szCs w:val="28"/>
          <w:lang w:eastAsia="ru-RU"/>
        </w:rPr>
        <w:t xml:space="preserve"> </w:t>
      </w:r>
      <w:r>
        <w:rPr>
          <w:rFonts w:eastAsia="Times New Roman" w:hAnsi="Times New Roman"/>
          <w:bCs/>
          <w:sz w:val="28"/>
          <w:szCs w:val="28"/>
          <w:lang w:eastAsia="ru-RU"/>
        </w:rPr>
        <w:t>увеличивать</w:t>
      </w:r>
      <w:r>
        <w:rPr>
          <w:rFonts w:eastAsia="Times New Roman" w:hAnsi="Times New Roman"/>
          <w:bCs/>
          <w:sz w:val="28"/>
          <w:szCs w:val="28"/>
          <w:lang w:eastAsia="ru-RU"/>
        </w:rPr>
        <w:t xml:space="preserve"> </w:t>
      </w:r>
      <w:r>
        <w:rPr>
          <w:rFonts w:eastAsia="Times New Roman" w:hAnsi="Times New Roman"/>
          <w:bCs/>
          <w:sz w:val="28"/>
          <w:szCs w:val="28"/>
          <w:lang w:eastAsia="ru-RU"/>
        </w:rPr>
        <w:t>собственную</w:t>
      </w:r>
      <w:r>
        <w:rPr>
          <w:rFonts w:eastAsia="Times New Roman" w:hAnsi="Times New Roman"/>
          <w:bCs/>
          <w:sz w:val="28"/>
          <w:szCs w:val="28"/>
          <w:lang w:eastAsia="ru-RU"/>
        </w:rPr>
        <w:t xml:space="preserve"> </w:t>
      </w:r>
      <w:r>
        <w:rPr>
          <w:rFonts w:eastAsia="Times New Roman" w:hAnsi="Times New Roman"/>
          <w:bCs/>
          <w:sz w:val="28"/>
          <w:szCs w:val="28"/>
          <w:lang w:eastAsia="ru-RU"/>
        </w:rPr>
        <w:t>прибыль</w:t>
      </w:r>
      <w:r>
        <w:rPr>
          <w:rFonts w:eastAsia="Times New Roman" w:hAnsi="Times New Roman"/>
          <w:bCs/>
          <w:sz w:val="28"/>
          <w:szCs w:val="28"/>
          <w:lang w:eastAsia="ru-RU"/>
        </w:rPr>
        <w:t xml:space="preserve">, </w:t>
      </w:r>
      <w:r>
        <w:rPr>
          <w:rFonts w:eastAsia="Times New Roman" w:hAnsi="Times New Roman"/>
          <w:bCs/>
          <w:sz w:val="28"/>
          <w:szCs w:val="28"/>
          <w:lang w:eastAsia="ru-RU"/>
        </w:rPr>
        <w:t>а</w:t>
      </w:r>
      <w:r>
        <w:rPr>
          <w:rFonts w:eastAsia="Times New Roman" w:hAnsi="Times New Roman"/>
          <w:bCs/>
          <w:sz w:val="28"/>
          <w:szCs w:val="28"/>
          <w:lang w:eastAsia="ru-RU"/>
        </w:rPr>
        <w:t xml:space="preserve"> </w:t>
      </w:r>
      <w:r>
        <w:rPr>
          <w:rFonts w:eastAsia="Times New Roman" w:hAnsi="Times New Roman"/>
          <w:bCs/>
          <w:sz w:val="28"/>
          <w:szCs w:val="28"/>
          <w:lang w:eastAsia="ru-RU"/>
        </w:rPr>
        <w:t>следовательно</w:t>
      </w:r>
      <w:r>
        <w:rPr>
          <w:rFonts w:eastAsia="Times New Roman" w:hAnsi="Times New Roman"/>
          <w:bCs/>
          <w:sz w:val="28"/>
          <w:szCs w:val="28"/>
          <w:lang w:eastAsia="ru-RU"/>
        </w:rPr>
        <w:t xml:space="preserve"> </w:t>
      </w:r>
      <w:r>
        <w:rPr>
          <w:rFonts w:eastAsia="Times New Roman" w:hAnsi="Times New Roman"/>
          <w:bCs/>
          <w:sz w:val="28"/>
          <w:szCs w:val="28"/>
          <w:lang w:eastAsia="ru-RU"/>
        </w:rPr>
        <w:t>и</w:t>
      </w:r>
      <w:r>
        <w:rPr>
          <w:rFonts w:eastAsia="Times New Roman" w:hAnsi="Times New Roman"/>
          <w:bCs/>
          <w:sz w:val="28"/>
          <w:szCs w:val="28"/>
          <w:lang w:eastAsia="ru-RU"/>
        </w:rPr>
        <w:t xml:space="preserve"> </w:t>
      </w:r>
      <w:r>
        <w:rPr>
          <w:rFonts w:eastAsia="Times New Roman" w:hAnsi="Times New Roman"/>
          <w:bCs/>
          <w:sz w:val="28"/>
          <w:szCs w:val="28"/>
          <w:lang w:eastAsia="ru-RU"/>
        </w:rPr>
        <w:t>налоговые</w:t>
      </w:r>
      <w:r>
        <w:rPr>
          <w:rFonts w:eastAsia="Times New Roman" w:hAnsi="Times New Roman"/>
          <w:bCs/>
          <w:sz w:val="28"/>
          <w:szCs w:val="28"/>
          <w:lang w:eastAsia="ru-RU"/>
        </w:rPr>
        <w:t xml:space="preserve"> </w:t>
      </w:r>
      <w:r>
        <w:rPr>
          <w:rFonts w:eastAsia="Times New Roman" w:hAnsi="Times New Roman"/>
          <w:bCs/>
          <w:sz w:val="28"/>
          <w:szCs w:val="28"/>
          <w:lang w:eastAsia="ru-RU"/>
        </w:rPr>
        <w:lastRenderedPageBreak/>
        <w:t>поступления</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бюджет</w:t>
      </w:r>
      <w:r>
        <w:rPr>
          <w:rFonts w:eastAsia="Times New Roman" w:hAnsi="Times New Roman"/>
          <w:bCs/>
          <w:sz w:val="28"/>
          <w:szCs w:val="28"/>
          <w:lang w:eastAsia="ru-RU"/>
        </w:rPr>
        <w:t xml:space="preserve"> </w:t>
      </w:r>
      <w:r>
        <w:rPr>
          <w:rFonts w:eastAsia="Times New Roman" w:hAnsi="Times New Roman"/>
          <w:bCs/>
          <w:sz w:val="28"/>
          <w:szCs w:val="28"/>
          <w:lang w:eastAsia="ru-RU"/>
        </w:rPr>
        <w:t>страны</w:t>
      </w:r>
      <w:r>
        <w:rPr>
          <w:rFonts w:eastAsia="Times New Roman" w:hAnsi="Times New Roman"/>
          <w:bCs/>
          <w:sz w:val="28"/>
          <w:szCs w:val="28"/>
          <w:lang w:eastAsia="ru-RU"/>
        </w:rPr>
        <w:t xml:space="preserve">. </w:t>
      </w:r>
      <w:r>
        <w:rPr>
          <w:rFonts w:eastAsia="Times New Roman" w:hAnsi="Times New Roman"/>
          <w:bCs/>
          <w:sz w:val="28"/>
          <w:szCs w:val="28"/>
          <w:lang w:eastAsia="ru-RU"/>
        </w:rPr>
        <w:t>Мы</w:t>
      </w:r>
      <w:r>
        <w:rPr>
          <w:rFonts w:eastAsia="Times New Roman" w:hAnsi="Times New Roman"/>
          <w:bCs/>
          <w:sz w:val="28"/>
          <w:szCs w:val="28"/>
          <w:lang w:eastAsia="ru-RU"/>
        </w:rPr>
        <w:t xml:space="preserve"> </w:t>
      </w:r>
      <w:r>
        <w:rPr>
          <w:rFonts w:eastAsia="Times New Roman" w:hAnsi="Times New Roman"/>
          <w:bCs/>
          <w:sz w:val="28"/>
          <w:szCs w:val="28"/>
          <w:lang w:eastAsia="ru-RU"/>
        </w:rPr>
        <w:t>надеемся</w:t>
      </w:r>
      <w:r>
        <w:rPr>
          <w:rFonts w:eastAsia="Times New Roman" w:hAnsi="Times New Roman"/>
          <w:bCs/>
          <w:sz w:val="28"/>
          <w:szCs w:val="28"/>
          <w:lang w:eastAsia="ru-RU"/>
        </w:rPr>
        <w:t xml:space="preserve">, </w:t>
      </w:r>
      <w:r>
        <w:rPr>
          <w:rFonts w:eastAsia="Times New Roman" w:hAnsi="Times New Roman"/>
          <w:bCs/>
          <w:sz w:val="28"/>
          <w:szCs w:val="28"/>
          <w:lang w:eastAsia="ru-RU"/>
        </w:rPr>
        <w:t>что</w:t>
      </w:r>
      <w:r>
        <w:rPr>
          <w:rFonts w:eastAsia="Times New Roman" w:hAnsi="Times New Roman"/>
          <w:bCs/>
          <w:sz w:val="28"/>
          <w:szCs w:val="28"/>
          <w:lang w:eastAsia="ru-RU"/>
        </w:rPr>
        <w:t xml:space="preserve"> </w:t>
      </w:r>
      <w:r>
        <w:rPr>
          <w:rFonts w:eastAsia="Times New Roman" w:hAnsi="Times New Roman"/>
          <w:bCs/>
          <w:sz w:val="28"/>
          <w:szCs w:val="28"/>
          <w:lang w:eastAsia="ru-RU"/>
        </w:rPr>
        <w:t>сформировавшиеся</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21 </w:t>
      </w:r>
      <w:r>
        <w:rPr>
          <w:rFonts w:eastAsia="Times New Roman" w:hAnsi="Times New Roman"/>
          <w:bCs/>
          <w:sz w:val="28"/>
          <w:szCs w:val="28"/>
          <w:lang w:eastAsia="ru-RU"/>
        </w:rPr>
        <w:t>веке</w:t>
      </w:r>
      <w:r>
        <w:rPr>
          <w:rFonts w:eastAsia="Times New Roman" w:hAnsi="Times New Roman"/>
          <w:bCs/>
          <w:sz w:val="28"/>
          <w:szCs w:val="28"/>
          <w:lang w:eastAsia="ru-RU"/>
        </w:rPr>
        <w:t xml:space="preserve"> </w:t>
      </w:r>
      <w:r>
        <w:rPr>
          <w:rFonts w:eastAsia="Times New Roman" w:hAnsi="Times New Roman"/>
          <w:bCs/>
          <w:sz w:val="28"/>
          <w:szCs w:val="28"/>
          <w:lang w:eastAsia="ru-RU"/>
        </w:rPr>
        <w:t>новые</w:t>
      </w:r>
      <w:r>
        <w:rPr>
          <w:rFonts w:eastAsia="Times New Roman" w:hAnsi="Times New Roman"/>
          <w:bCs/>
          <w:sz w:val="28"/>
          <w:szCs w:val="28"/>
          <w:lang w:eastAsia="ru-RU"/>
        </w:rPr>
        <w:t xml:space="preserve"> </w:t>
      </w:r>
      <w:r>
        <w:rPr>
          <w:rFonts w:eastAsia="Times New Roman" w:hAnsi="Times New Roman"/>
          <w:bCs/>
          <w:sz w:val="28"/>
          <w:szCs w:val="28"/>
          <w:lang w:eastAsia="ru-RU"/>
        </w:rPr>
        <w:t>команды</w:t>
      </w:r>
      <w:r>
        <w:rPr>
          <w:rFonts w:eastAsia="Times New Roman" w:hAnsi="Times New Roman"/>
          <w:bCs/>
          <w:sz w:val="28"/>
          <w:szCs w:val="28"/>
          <w:lang w:eastAsia="ru-RU"/>
        </w:rPr>
        <w:t xml:space="preserve"> </w:t>
      </w:r>
      <w:r>
        <w:rPr>
          <w:rFonts w:eastAsia="Times New Roman" w:hAnsi="Times New Roman"/>
          <w:bCs/>
          <w:sz w:val="28"/>
          <w:szCs w:val="28"/>
          <w:lang w:eastAsia="ru-RU"/>
        </w:rPr>
        <w:t>банковских</w:t>
      </w:r>
      <w:r>
        <w:rPr>
          <w:rFonts w:eastAsia="Times New Roman" w:hAnsi="Times New Roman"/>
          <w:bCs/>
          <w:sz w:val="28"/>
          <w:szCs w:val="28"/>
          <w:lang w:eastAsia="ru-RU"/>
        </w:rPr>
        <w:t xml:space="preserve"> </w:t>
      </w:r>
      <w:r>
        <w:rPr>
          <w:rFonts w:eastAsia="Times New Roman" w:hAnsi="Times New Roman"/>
          <w:bCs/>
          <w:sz w:val="28"/>
          <w:szCs w:val="28"/>
          <w:lang w:eastAsia="ru-RU"/>
        </w:rPr>
        <w:t>управленцев</w:t>
      </w:r>
      <w:r>
        <w:rPr>
          <w:rFonts w:eastAsia="Times New Roman" w:hAnsi="Times New Roman"/>
          <w:bCs/>
          <w:sz w:val="28"/>
          <w:szCs w:val="28"/>
          <w:lang w:eastAsia="ru-RU"/>
        </w:rPr>
        <w:t xml:space="preserve">, </w:t>
      </w:r>
      <w:r>
        <w:rPr>
          <w:rFonts w:eastAsia="Times New Roman" w:hAnsi="Times New Roman"/>
          <w:bCs/>
          <w:sz w:val="28"/>
          <w:szCs w:val="28"/>
          <w:lang w:eastAsia="ru-RU"/>
        </w:rPr>
        <w:t>учитывая</w:t>
      </w:r>
      <w:r>
        <w:rPr>
          <w:rFonts w:eastAsia="Times New Roman" w:hAnsi="Times New Roman"/>
          <w:bCs/>
          <w:sz w:val="28"/>
          <w:szCs w:val="28"/>
          <w:lang w:eastAsia="ru-RU"/>
        </w:rPr>
        <w:t xml:space="preserve"> </w:t>
      </w:r>
      <w:r>
        <w:rPr>
          <w:rFonts w:eastAsia="Times New Roman" w:hAnsi="Times New Roman"/>
          <w:bCs/>
          <w:sz w:val="28"/>
          <w:szCs w:val="28"/>
          <w:lang w:eastAsia="ru-RU"/>
        </w:rPr>
        <w:t>опыт</w:t>
      </w:r>
      <w:r>
        <w:rPr>
          <w:rFonts w:eastAsia="Times New Roman" w:hAnsi="Times New Roman"/>
          <w:bCs/>
          <w:sz w:val="28"/>
          <w:szCs w:val="28"/>
          <w:lang w:eastAsia="ru-RU"/>
        </w:rPr>
        <w:t xml:space="preserve"> </w:t>
      </w:r>
      <w:r>
        <w:rPr>
          <w:rFonts w:eastAsia="Times New Roman" w:hAnsi="Times New Roman"/>
          <w:bCs/>
          <w:sz w:val="28"/>
          <w:szCs w:val="28"/>
          <w:lang w:eastAsia="ru-RU"/>
        </w:rPr>
        <w:t>других</w:t>
      </w:r>
      <w:r>
        <w:rPr>
          <w:rFonts w:eastAsia="Times New Roman" w:hAnsi="Times New Roman"/>
          <w:bCs/>
          <w:sz w:val="28"/>
          <w:szCs w:val="28"/>
          <w:lang w:eastAsia="ru-RU"/>
        </w:rPr>
        <w:t xml:space="preserve"> </w:t>
      </w:r>
      <w:r>
        <w:rPr>
          <w:rFonts w:eastAsia="Times New Roman" w:hAnsi="Times New Roman"/>
          <w:bCs/>
          <w:sz w:val="28"/>
          <w:szCs w:val="28"/>
          <w:lang w:eastAsia="ru-RU"/>
        </w:rPr>
        <w:t>стран</w:t>
      </w:r>
      <w:r>
        <w:rPr>
          <w:rFonts w:eastAsia="Times New Roman" w:hAnsi="Times New Roman"/>
          <w:bCs/>
          <w:sz w:val="28"/>
          <w:szCs w:val="28"/>
          <w:lang w:eastAsia="ru-RU"/>
        </w:rPr>
        <w:t xml:space="preserve"> </w:t>
      </w:r>
      <w:r>
        <w:rPr>
          <w:rFonts w:eastAsia="Times New Roman" w:hAnsi="Times New Roman"/>
          <w:bCs/>
          <w:sz w:val="28"/>
          <w:szCs w:val="28"/>
          <w:lang w:eastAsia="ru-RU"/>
        </w:rPr>
        <w:t>и</w:t>
      </w:r>
      <w:r>
        <w:rPr>
          <w:rFonts w:eastAsia="Times New Roman" w:hAnsi="Times New Roman"/>
          <w:bCs/>
          <w:sz w:val="28"/>
          <w:szCs w:val="28"/>
          <w:lang w:eastAsia="ru-RU"/>
        </w:rPr>
        <w:t xml:space="preserve"> </w:t>
      </w:r>
      <w:r>
        <w:rPr>
          <w:rFonts w:eastAsia="Times New Roman" w:hAnsi="Times New Roman"/>
          <w:bCs/>
          <w:sz w:val="28"/>
          <w:szCs w:val="28"/>
          <w:lang w:eastAsia="ru-RU"/>
        </w:rPr>
        <w:t>поколений</w:t>
      </w:r>
      <w:r>
        <w:rPr>
          <w:rFonts w:eastAsia="Times New Roman" w:hAnsi="Times New Roman"/>
          <w:bCs/>
          <w:sz w:val="28"/>
          <w:szCs w:val="28"/>
          <w:lang w:eastAsia="ru-RU"/>
        </w:rPr>
        <w:t xml:space="preserve">, </w:t>
      </w:r>
      <w:r>
        <w:rPr>
          <w:rFonts w:eastAsia="Times New Roman" w:hAnsi="Times New Roman"/>
          <w:bCs/>
          <w:sz w:val="28"/>
          <w:szCs w:val="28"/>
          <w:lang w:eastAsia="ru-RU"/>
        </w:rPr>
        <w:t>смогут</w:t>
      </w:r>
      <w:r>
        <w:rPr>
          <w:rFonts w:eastAsia="Times New Roman" w:hAnsi="Times New Roman"/>
          <w:bCs/>
          <w:sz w:val="28"/>
          <w:szCs w:val="28"/>
          <w:lang w:eastAsia="ru-RU"/>
        </w:rPr>
        <w:t xml:space="preserve"> </w:t>
      </w:r>
      <w:r>
        <w:rPr>
          <w:rFonts w:eastAsia="Times New Roman" w:hAnsi="Times New Roman"/>
          <w:bCs/>
          <w:sz w:val="28"/>
          <w:szCs w:val="28"/>
          <w:lang w:eastAsia="ru-RU"/>
        </w:rPr>
        <w:t>построить</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России</w:t>
      </w:r>
      <w:r>
        <w:rPr>
          <w:rFonts w:eastAsia="Times New Roman" w:hAnsi="Times New Roman"/>
          <w:bCs/>
          <w:sz w:val="28"/>
          <w:szCs w:val="28"/>
          <w:lang w:eastAsia="ru-RU"/>
        </w:rPr>
        <w:t xml:space="preserve"> </w:t>
      </w:r>
      <w:r>
        <w:rPr>
          <w:rFonts w:eastAsia="Times New Roman" w:hAnsi="Times New Roman"/>
          <w:bCs/>
          <w:sz w:val="28"/>
          <w:szCs w:val="28"/>
          <w:lang w:eastAsia="ru-RU"/>
        </w:rPr>
        <w:t>эффективную</w:t>
      </w:r>
      <w:r>
        <w:rPr>
          <w:rFonts w:eastAsia="Times New Roman" w:hAnsi="Times New Roman"/>
          <w:bCs/>
          <w:sz w:val="28"/>
          <w:szCs w:val="28"/>
          <w:lang w:eastAsia="ru-RU"/>
        </w:rPr>
        <w:t xml:space="preserve"> </w:t>
      </w:r>
      <w:r>
        <w:rPr>
          <w:rFonts w:eastAsia="Times New Roman" w:hAnsi="Times New Roman"/>
          <w:bCs/>
          <w:sz w:val="28"/>
          <w:szCs w:val="28"/>
          <w:lang w:eastAsia="ru-RU"/>
        </w:rPr>
        <w:t>универсальную</w:t>
      </w:r>
      <w:r>
        <w:rPr>
          <w:rFonts w:eastAsia="Times New Roman" w:hAnsi="Times New Roman"/>
          <w:bCs/>
          <w:sz w:val="28"/>
          <w:szCs w:val="28"/>
          <w:lang w:eastAsia="ru-RU"/>
        </w:rPr>
        <w:t xml:space="preserve"> </w:t>
      </w:r>
      <w:r>
        <w:rPr>
          <w:rFonts w:eastAsia="Times New Roman" w:hAnsi="Times New Roman"/>
          <w:bCs/>
          <w:sz w:val="28"/>
          <w:szCs w:val="28"/>
          <w:lang w:eastAsia="ru-RU"/>
        </w:rPr>
        <w:t>модель</w:t>
      </w:r>
      <w:r>
        <w:rPr>
          <w:rFonts w:eastAsia="Times New Roman" w:hAnsi="Times New Roman"/>
          <w:bCs/>
          <w:sz w:val="28"/>
          <w:szCs w:val="28"/>
          <w:lang w:eastAsia="ru-RU"/>
        </w:rPr>
        <w:t xml:space="preserve">, </w:t>
      </w:r>
      <w:r>
        <w:rPr>
          <w:rFonts w:eastAsia="Times New Roman" w:hAnsi="Times New Roman"/>
          <w:bCs/>
          <w:sz w:val="28"/>
          <w:szCs w:val="28"/>
          <w:lang w:eastAsia="ru-RU"/>
        </w:rPr>
        <w:t>которую</w:t>
      </w:r>
      <w:r>
        <w:rPr>
          <w:rFonts w:eastAsia="Times New Roman" w:hAnsi="Times New Roman"/>
          <w:bCs/>
          <w:sz w:val="28"/>
          <w:szCs w:val="28"/>
          <w:lang w:eastAsia="ru-RU"/>
        </w:rPr>
        <w:t xml:space="preserve"> </w:t>
      </w:r>
      <w:r>
        <w:rPr>
          <w:rFonts w:eastAsia="Times New Roman" w:hAnsi="Times New Roman"/>
          <w:bCs/>
          <w:sz w:val="28"/>
          <w:szCs w:val="28"/>
          <w:lang w:eastAsia="ru-RU"/>
        </w:rPr>
        <w:t>не</w:t>
      </w:r>
      <w:r>
        <w:rPr>
          <w:rFonts w:eastAsia="Times New Roman" w:hAnsi="Times New Roman"/>
          <w:bCs/>
          <w:sz w:val="28"/>
          <w:szCs w:val="28"/>
          <w:lang w:eastAsia="ru-RU"/>
        </w:rPr>
        <w:t xml:space="preserve"> </w:t>
      </w:r>
      <w:r>
        <w:rPr>
          <w:rFonts w:eastAsia="Times New Roman" w:hAnsi="Times New Roman"/>
          <w:bCs/>
          <w:sz w:val="28"/>
          <w:szCs w:val="28"/>
          <w:lang w:eastAsia="ru-RU"/>
        </w:rPr>
        <w:t>придется</w:t>
      </w:r>
      <w:r>
        <w:rPr>
          <w:rFonts w:eastAsia="Times New Roman" w:hAnsi="Times New Roman"/>
          <w:bCs/>
          <w:sz w:val="28"/>
          <w:szCs w:val="28"/>
          <w:lang w:eastAsia="ru-RU"/>
        </w:rPr>
        <w:t xml:space="preserve"> </w:t>
      </w:r>
      <w:r>
        <w:rPr>
          <w:rFonts w:eastAsia="Times New Roman" w:hAnsi="Times New Roman"/>
          <w:bCs/>
          <w:sz w:val="28"/>
          <w:szCs w:val="28"/>
          <w:lang w:eastAsia="ru-RU"/>
        </w:rPr>
        <w:t>с</w:t>
      </w:r>
      <w:r>
        <w:rPr>
          <w:rFonts w:eastAsia="Times New Roman" w:hAnsi="Times New Roman"/>
          <w:bCs/>
          <w:sz w:val="28"/>
          <w:szCs w:val="28"/>
          <w:lang w:eastAsia="ru-RU"/>
        </w:rPr>
        <w:t xml:space="preserve"> </w:t>
      </w:r>
      <w:r>
        <w:rPr>
          <w:rFonts w:eastAsia="Times New Roman" w:hAnsi="Times New Roman"/>
          <w:bCs/>
          <w:sz w:val="28"/>
          <w:szCs w:val="28"/>
          <w:lang w:eastAsia="ru-RU"/>
        </w:rPr>
        <w:t>течением</w:t>
      </w:r>
      <w:r>
        <w:rPr>
          <w:rFonts w:eastAsia="Times New Roman" w:hAnsi="Times New Roman"/>
          <w:bCs/>
          <w:sz w:val="28"/>
          <w:szCs w:val="28"/>
          <w:lang w:eastAsia="ru-RU"/>
        </w:rPr>
        <w:t xml:space="preserve"> </w:t>
      </w:r>
      <w:r>
        <w:rPr>
          <w:rFonts w:eastAsia="Times New Roman" w:hAnsi="Times New Roman"/>
          <w:bCs/>
          <w:sz w:val="28"/>
          <w:szCs w:val="28"/>
          <w:lang w:eastAsia="ru-RU"/>
        </w:rPr>
        <w:t>времени</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связи</w:t>
      </w:r>
      <w:r>
        <w:rPr>
          <w:rFonts w:eastAsia="Times New Roman" w:hAnsi="Times New Roman"/>
          <w:bCs/>
          <w:sz w:val="28"/>
          <w:szCs w:val="28"/>
          <w:lang w:eastAsia="ru-RU"/>
        </w:rPr>
        <w:t xml:space="preserve"> </w:t>
      </w:r>
      <w:r>
        <w:rPr>
          <w:rFonts w:eastAsia="Times New Roman" w:hAnsi="Times New Roman"/>
          <w:bCs/>
          <w:sz w:val="28"/>
          <w:szCs w:val="28"/>
          <w:lang w:eastAsia="ru-RU"/>
        </w:rPr>
        <w:t>с</w:t>
      </w:r>
      <w:r>
        <w:rPr>
          <w:rFonts w:eastAsia="Times New Roman" w:hAnsi="Times New Roman"/>
          <w:bCs/>
          <w:sz w:val="28"/>
          <w:szCs w:val="28"/>
          <w:lang w:eastAsia="ru-RU"/>
        </w:rPr>
        <w:t xml:space="preserve"> </w:t>
      </w:r>
      <w:r>
        <w:rPr>
          <w:rFonts w:eastAsia="Times New Roman" w:hAnsi="Times New Roman"/>
          <w:bCs/>
          <w:sz w:val="28"/>
          <w:szCs w:val="28"/>
          <w:lang w:eastAsia="ru-RU"/>
        </w:rPr>
        <w:t>образованием</w:t>
      </w:r>
      <w:r>
        <w:rPr>
          <w:rFonts w:eastAsia="Times New Roman" w:hAnsi="Times New Roman"/>
          <w:bCs/>
          <w:sz w:val="28"/>
          <w:szCs w:val="28"/>
          <w:lang w:eastAsia="ru-RU"/>
        </w:rPr>
        <w:t xml:space="preserve"> </w:t>
      </w:r>
      <w:r>
        <w:rPr>
          <w:rFonts w:eastAsia="Times New Roman" w:hAnsi="Times New Roman"/>
          <w:bCs/>
          <w:sz w:val="28"/>
          <w:szCs w:val="28"/>
          <w:lang w:eastAsia="ru-RU"/>
        </w:rPr>
        <w:t>высоки</w:t>
      </w:r>
      <w:r>
        <w:rPr>
          <w:rFonts w:eastAsia="Times New Roman" w:hAnsi="Times New Roman"/>
          <w:bCs/>
          <w:sz w:val="28"/>
          <w:szCs w:val="28"/>
          <w:lang w:eastAsia="ru-RU"/>
        </w:rPr>
        <w:t xml:space="preserve"> </w:t>
      </w:r>
      <w:r>
        <w:rPr>
          <w:rFonts w:eastAsia="Times New Roman" w:hAnsi="Times New Roman"/>
          <w:bCs/>
          <w:sz w:val="28"/>
          <w:szCs w:val="28"/>
          <w:lang w:eastAsia="ru-RU"/>
        </w:rPr>
        <w:t>рисков</w:t>
      </w:r>
      <w:r>
        <w:rPr>
          <w:rFonts w:eastAsia="Times New Roman" w:hAnsi="Times New Roman"/>
          <w:bCs/>
          <w:sz w:val="28"/>
          <w:szCs w:val="28"/>
          <w:lang w:eastAsia="ru-RU"/>
        </w:rPr>
        <w:t xml:space="preserve">, </w:t>
      </w:r>
      <w:r>
        <w:rPr>
          <w:rFonts w:eastAsia="Times New Roman" w:hAnsi="Times New Roman"/>
          <w:bCs/>
          <w:sz w:val="28"/>
          <w:szCs w:val="28"/>
          <w:lang w:eastAsia="ru-RU"/>
        </w:rPr>
        <w:t>трансформировать</w:t>
      </w:r>
      <w:r>
        <w:rPr>
          <w:rFonts w:eastAsia="Times New Roman" w:hAnsi="Times New Roman"/>
          <w:bCs/>
          <w:sz w:val="28"/>
          <w:szCs w:val="28"/>
          <w:lang w:eastAsia="ru-RU"/>
        </w:rPr>
        <w:t xml:space="preserve"> </w:t>
      </w: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селективную</w:t>
      </w:r>
      <w:r>
        <w:rPr>
          <w:rFonts w:eastAsia="Times New Roman" w:hAnsi="Times New Roman"/>
          <w:bCs/>
          <w:sz w:val="28"/>
          <w:szCs w:val="28"/>
          <w:lang w:eastAsia="ru-RU"/>
        </w:rPr>
        <w:t xml:space="preserve">. </w:t>
      </w:r>
    </w:p>
    <w:p w:rsidR="00121D54" w:rsidRDefault="006C1345" w:rsidP="0093689D">
      <w:pPr>
        <w:autoSpaceDE w:val="0"/>
        <w:autoSpaceDN w:val="0"/>
        <w:adjustRightInd w:val="0"/>
        <w:spacing w:line="360" w:lineRule="auto"/>
        <w:ind w:firstLine="708"/>
        <w:rPr>
          <w:rFonts w:eastAsia="Times New Roman" w:hAnsi="Times New Roman"/>
          <w:bCs/>
          <w:sz w:val="28"/>
          <w:szCs w:val="28"/>
          <w:lang w:eastAsia="ru-RU"/>
        </w:rPr>
      </w:pPr>
      <w:r>
        <w:rPr>
          <w:rFonts w:eastAsia="Times New Roman" w:hAnsi="Times New Roman"/>
          <w:bCs/>
          <w:sz w:val="28"/>
          <w:szCs w:val="28"/>
          <w:lang w:eastAsia="ru-RU"/>
        </w:rPr>
        <w:t>В</w:t>
      </w:r>
      <w:r>
        <w:rPr>
          <w:rFonts w:eastAsia="Times New Roman" w:hAnsi="Times New Roman"/>
          <w:bCs/>
          <w:sz w:val="28"/>
          <w:szCs w:val="28"/>
          <w:lang w:eastAsia="ru-RU"/>
        </w:rPr>
        <w:t xml:space="preserve"> </w:t>
      </w:r>
      <w:r>
        <w:rPr>
          <w:rFonts w:eastAsia="Times New Roman" w:hAnsi="Times New Roman"/>
          <w:bCs/>
          <w:sz w:val="28"/>
          <w:szCs w:val="28"/>
          <w:lang w:eastAsia="ru-RU"/>
        </w:rPr>
        <w:t>ходе</w:t>
      </w:r>
      <w:r>
        <w:rPr>
          <w:rFonts w:eastAsia="Times New Roman" w:hAnsi="Times New Roman"/>
          <w:bCs/>
          <w:sz w:val="28"/>
          <w:szCs w:val="28"/>
          <w:lang w:eastAsia="ru-RU"/>
        </w:rPr>
        <w:t xml:space="preserve"> </w:t>
      </w:r>
      <w:r>
        <w:rPr>
          <w:rFonts w:eastAsia="Times New Roman" w:hAnsi="Times New Roman"/>
          <w:bCs/>
          <w:sz w:val="28"/>
          <w:szCs w:val="28"/>
          <w:lang w:eastAsia="ru-RU"/>
        </w:rPr>
        <w:t>работы</w:t>
      </w:r>
      <w:r>
        <w:rPr>
          <w:rFonts w:eastAsia="Times New Roman" w:hAnsi="Times New Roman"/>
          <w:bCs/>
          <w:sz w:val="28"/>
          <w:szCs w:val="28"/>
          <w:lang w:eastAsia="ru-RU"/>
        </w:rPr>
        <w:t xml:space="preserve"> </w:t>
      </w:r>
      <w:r>
        <w:rPr>
          <w:rFonts w:eastAsia="Times New Roman" w:hAnsi="Times New Roman"/>
          <w:bCs/>
          <w:sz w:val="28"/>
          <w:szCs w:val="28"/>
          <w:lang w:eastAsia="ru-RU"/>
        </w:rPr>
        <w:t>нам</w:t>
      </w:r>
      <w:r>
        <w:rPr>
          <w:rFonts w:eastAsia="Times New Roman" w:hAnsi="Times New Roman"/>
          <w:bCs/>
          <w:sz w:val="28"/>
          <w:szCs w:val="28"/>
          <w:lang w:eastAsia="ru-RU"/>
        </w:rPr>
        <w:t xml:space="preserve"> </w:t>
      </w:r>
      <w:r>
        <w:rPr>
          <w:rFonts w:eastAsia="Times New Roman" w:hAnsi="Times New Roman"/>
          <w:bCs/>
          <w:sz w:val="28"/>
          <w:szCs w:val="28"/>
          <w:lang w:eastAsia="ru-RU"/>
        </w:rPr>
        <w:t>удалось</w:t>
      </w:r>
      <w:r>
        <w:rPr>
          <w:rFonts w:eastAsia="Times New Roman" w:hAnsi="Times New Roman"/>
          <w:bCs/>
          <w:sz w:val="28"/>
          <w:szCs w:val="28"/>
          <w:lang w:eastAsia="ru-RU"/>
        </w:rPr>
        <w:t xml:space="preserve"> </w:t>
      </w:r>
      <w:r>
        <w:rPr>
          <w:rFonts w:eastAsia="Times New Roman" w:hAnsi="Times New Roman"/>
          <w:bCs/>
          <w:sz w:val="28"/>
          <w:szCs w:val="28"/>
          <w:lang w:eastAsia="ru-RU"/>
        </w:rPr>
        <w:t>решить</w:t>
      </w:r>
      <w:r>
        <w:rPr>
          <w:rFonts w:eastAsia="Times New Roman" w:hAnsi="Times New Roman"/>
          <w:bCs/>
          <w:sz w:val="28"/>
          <w:szCs w:val="28"/>
          <w:lang w:eastAsia="ru-RU"/>
        </w:rPr>
        <w:t xml:space="preserve"> </w:t>
      </w:r>
      <w:r>
        <w:rPr>
          <w:rFonts w:eastAsia="Times New Roman" w:hAnsi="Times New Roman"/>
          <w:bCs/>
          <w:sz w:val="28"/>
          <w:szCs w:val="28"/>
          <w:lang w:eastAsia="ru-RU"/>
        </w:rPr>
        <w:t>все</w:t>
      </w:r>
      <w:r>
        <w:rPr>
          <w:rFonts w:eastAsia="Times New Roman" w:hAnsi="Times New Roman"/>
          <w:bCs/>
          <w:sz w:val="28"/>
          <w:szCs w:val="28"/>
          <w:lang w:eastAsia="ru-RU"/>
        </w:rPr>
        <w:t xml:space="preserve"> </w:t>
      </w:r>
      <w:r>
        <w:rPr>
          <w:rFonts w:eastAsia="Times New Roman" w:hAnsi="Times New Roman"/>
          <w:bCs/>
          <w:sz w:val="28"/>
          <w:szCs w:val="28"/>
          <w:lang w:eastAsia="ru-RU"/>
        </w:rPr>
        <w:t>поставленные</w:t>
      </w:r>
      <w:r>
        <w:rPr>
          <w:rFonts w:eastAsia="Times New Roman" w:hAnsi="Times New Roman"/>
          <w:bCs/>
          <w:sz w:val="28"/>
          <w:szCs w:val="28"/>
          <w:lang w:eastAsia="ru-RU"/>
        </w:rPr>
        <w:t xml:space="preserve"> </w:t>
      </w:r>
      <w:r>
        <w:rPr>
          <w:rFonts w:eastAsia="Times New Roman" w:hAnsi="Times New Roman"/>
          <w:bCs/>
          <w:sz w:val="28"/>
          <w:szCs w:val="28"/>
          <w:lang w:eastAsia="ru-RU"/>
        </w:rPr>
        <w:t>задачи</w:t>
      </w:r>
      <w:r>
        <w:rPr>
          <w:rFonts w:eastAsia="Times New Roman" w:hAnsi="Times New Roman"/>
          <w:bCs/>
          <w:sz w:val="28"/>
          <w:szCs w:val="28"/>
          <w:lang w:eastAsia="ru-RU"/>
        </w:rPr>
        <w:t xml:space="preserve">, </w:t>
      </w:r>
      <w:r>
        <w:rPr>
          <w:rFonts w:eastAsia="Times New Roman" w:hAnsi="Times New Roman"/>
          <w:bCs/>
          <w:sz w:val="28"/>
          <w:szCs w:val="28"/>
          <w:lang w:eastAsia="ru-RU"/>
        </w:rPr>
        <w:t>что</w:t>
      </w:r>
      <w:r>
        <w:rPr>
          <w:rFonts w:eastAsia="Times New Roman" w:hAnsi="Times New Roman"/>
          <w:bCs/>
          <w:sz w:val="28"/>
          <w:szCs w:val="28"/>
          <w:lang w:eastAsia="ru-RU"/>
        </w:rPr>
        <w:t xml:space="preserve"> </w:t>
      </w:r>
      <w:r>
        <w:rPr>
          <w:rFonts w:eastAsia="Times New Roman" w:hAnsi="Times New Roman"/>
          <w:bCs/>
          <w:sz w:val="28"/>
          <w:szCs w:val="28"/>
          <w:lang w:eastAsia="ru-RU"/>
        </w:rPr>
        <w:t>позволило</w:t>
      </w:r>
      <w:r>
        <w:rPr>
          <w:rFonts w:eastAsia="Times New Roman" w:hAnsi="Times New Roman"/>
          <w:bCs/>
          <w:sz w:val="28"/>
          <w:szCs w:val="28"/>
          <w:lang w:eastAsia="ru-RU"/>
        </w:rPr>
        <w:t xml:space="preserve"> </w:t>
      </w:r>
      <w:r>
        <w:rPr>
          <w:rFonts w:eastAsia="Times New Roman" w:hAnsi="Times New Roman"/>
          <w:bCs/>
          <w:sz w:val="28"/>
          <w:szCs w:val="28"/>
          <w:lang w:eastAsia="ru-RU"/>
        </w:rPr>
        <w:t>достичь</w:t>
      </w:r>
      <w:r>
        <w:rPr>
          <w:rFonts w:eastAsia="Times New Roman" w:hAnsi="Times New Roman"/>
          <w:bCs/>
          <w:sz w:val="28"/>
          <w:szCs w:val="28"/>
          <w:lang w:eastAsia="ru-RU"/>
        </w:rPr>
        <w:t xml:space="preserve"> </w:t>
      </w:r>
      <w:r>
        <w:rPr>
          <w:rFonts w:eastAsia="Times New Roman" w:hAnsi="Times New Roman"/>
          <w:bCs/>
          <w:sz w:val="28"/>
          <w:szCs w:val="28"/>
          <w:lang w:eastAsia="ru-RU"/>
        </w:rPr>
        <w:t>изначально</w:t>
      </w:r>
      <w:r>
        <w:rPr>
          <w:rFonts w:eastAsia="Times New Roman" w:hAnsi="Times New Roman"/>
          <w:bCs/>
          <w:sz w:val="28"/>
          <w:szCs w:val="28"/>
          <w:lang w:eastAsia="ru-RU"/>
        </w:rPr>
        <w:t xml:space="preserve"> </w:t>
      </w:r>
      <w:r>
        <w:rPr>
          <w:rFonts w:eastAsia="Times New Roman" w:hAnsi="Times New Roman"/>
          <w:bCs/>
          <w:sz w:val="28"/>
          <w:szCs w:val="28"/>
          <w:lang w:eastAsia="ru-RU"/>
        </w:rPr>
        <w:t>поставленной</w:t>
      </w:r>
      <w:r>
        <w:rPr>
          <w:rFonts w:eastAsia="Times New Roman" w:hAnsi="Times New Roman"/>
          <w:bCs/>
          <w:sz w:val="28"/>
          <w:szCs w:val="28"/>
          <w:lang w:eastAsia="ru-RU"/>
        </w:rPr>
        <w:t xml:space="preserve"> </w:t>
      </w:r>
      <w:r>
        <w:rPr>
          <w:rFonts w:eastAsia="Times New Roman" w:hAnsi="Times New Roman"/>
          <w:bCs/>
          <w:sz w:val="28"/>
          <w:szCs w:val="28"/>
          <w:lang w:eastAsia="ru-RU"/>
        </w:rPr>
        <w:t>цели</w:t>
      </w:r>
      <w:r>
        <w:rPr>
          <w:rFonts w:eastAsia="Times New Roman" w:hAnsi="Times New Roman"/>
          <w:bCs/>
          <w:sz w:val="28"/>
          <w:szCs w:val="28"/>
          <w:lang w:eastAsia="ru-RU"/>
        </w:rPr>
        <w:t>.</w:t>
      </w: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6C1345" w:rsidRDefault="006C1345" w:rsidP="0093689D">
      <w:pPr>
        <w:autoSpaceDE w:val="0"/>
        <w:autoSpaceDN w:val="0"/>
        <w:adjustRightInd w:val="0"/>
        <w:spacing w:line="360" w:lineRule="auto"/>
        <w:ind w:firstLine="708"/>
        <w:rPr>
          <w:rFonts w:eastAsia="Times New Roman" w:hAnsi="Times New Roman"/>
          <w:bCs/>
          <w:sz w:val="28"/>
          <w:szCs w:val="28"/>
          <w:lang w:eastAsia="ru-RU"/>
        </w:rPr>
      </w:pPr>
    </w:p>
    <w:p w:rsidR="00183CEC" w:rsidRPr="0093689D" w:rsidRDefault="00183CEC" w:rsidP="0093689D">
      <w:pPr>
        <w:autoSpaceDE w:val="0"/>
        <w:autoSpaceDN w:val="0"/>
        <w:adjustRightInd w:val="0"/>
        <w:spacing w:line="360" w:lineRule="auto"/>
        <w:ind w:firstLine="708"/>
        <w:rPr>
          <w:rFonts w:eastAsia="Times New Roman" w:hAnsi="Times New Roman"/>
          <w:bCs/>
          <w:sz w:val="28"/>
          <w:szCs w:val="28"/>
          <w:lang w:eastAsia="ru-RU"/>
        </w:rPr>
      </w:pPr>
      <w:r w:rsidRPr="0093689D">
        <w:rPr>
          <w:rFonts w:hAnsi="Times New Roman"/>
          <w:i/>
          <w:lang w:eastAsia="ru-RU"/>
        </w:rPr>
        <w:t xml:space="preserve">  </w:t>
      </w:r>
    </w:p>
    <w:p w:rsidR="00307AA4" w:rsidRDefault="00307AA4" w:rsidP="00307AA4">
      <w:pPr>
        <w:autoSpaceDE w:val="0"/>
        <w:autoSpaceDN w:val="0"/>
        <w:adjustRightInd w:val="0"/>
        <w:spacing w:line="360" w:lineRule="auto"/>
        <w:jc w:val="center"/>
        <w:rPr>
          <w:rFonts w:ascii="Times New Roman" w:hAnsi="Times New Roman"/>
          <w:b/>
          <w:sz w:val="28"/>
          <w:szCs w:val="28"/>
        </w:rPr>
      </w:pPr>
      <w:r w:rsidRPr="00307AA4">
        <w:rPr>
          <w:rFonts w:ascii="Times New Roman" w:hAnsi="Times New Roman"/>
          <w:b/>
          <w:sz w:val="28"/>
          <w:szCs w:val="28"/>
        </w:rPr>
        <w:lastRenderedPageBreak/>
        <w:t>Список литературы</w:t>
      </w:r>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hAnsi="Times New Roman"/>
          <w:sz w:val="28"/>
          <w:szCs w:val="28"/>
        </w:rPr>
        <w:t>Тупов Б.С., Дореформенные банки Росси // Банковское дело. – 1995. - №8.</w:t>
      </w:r>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eastAsia="Times New Roman" w:hAnsi="Times New Roman"/>
          <w:bCs/>
          <w:color w:val="000000"/>
          <w:sz w:val="28"/>
          <w:szCs w:val="28"/>
          <w:lang w:eastAsia="ru-RU"/>
        </w:rPr>
        <w:t>энциклопедия личных финансов </w:t>
      </w:r>
      <w:hyperlink r:id="rId9" w:tgtFrame="_blank" w:history="1">
        <w:r w:rsidRPr="004D5CB0">
          <w:rPr>
            <w:rFonts w:ascii="Times New Roman" w:eastAsia="Times New Roman" w:hAnsi="Times New Roman"/>
            <w:bCs/>
            <w:color w:val="0000FF"/>
            <w:sz w:val="28"/>
            <w:szCs w:val="28"/>
            <w:u w:val="single"/>
            <w:lang w:eastAsia="ru-RU"/>
          </w:rPr>
          <w:t>www.investor100.ru</w:t>
        </w:r>
      </w:hyperlink>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hAnsi="Times New Roman"/>
          <w:bCs/>
          <w:color w:val="000000"/>
          <w:sz w:val="28"/>
          <w:szCs w:val="28"/>
        </w:rPr>
        <w:t>Фёдоров Б. Г. Англо-русский банковский энциклопедический словарь. — СПб.: Лимбус Пресс, 1995. — 496 с</w:t>
      </w:r>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eastAsia="Times New Roman" w:hAnsi="Times New Roman"/>
          <w:bCs/>
          <w:color w:val="000000"/>
          <w:sz w:val="28"/>
          <w:szCs w:val="28"/>
          <w:lang w:eastAsia="ru-RU"/>
        </w:rPr>
        <w:t>Ценные бумаги и фондовый рынок. Профессиональный курс в Финансовой Академии при Правительстве РФ. — М.: Перспектива, 1995. — 536 с.</w:t>
      </w:r>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hAnsi="Times New Roman"/>
          <w:sz w:val="28"/>
          <w:szCs w:val="28"/>
        </w:rPr>
        <w:t>Банковское дело: Справочное пособие. – М.:  «Экономика», 1994 – 397с.</w:t>
      </w:r>
    </w:p>
    <w:p w:rsidR="00935AFB" w:rsidRPr="004D5CB0" w:rsidRDefault="00935AFB" w:rsidP="00E90E8C">
      <w:pPr>
        <w:pStyle w:val="a3"/>
        <w:numPr>
          <w:ilvl w:val="1"/>
          <w:numId w:val="6"/>
        </w:numPr>
        <w:autoSpaceDE w:val="0"/>
        <w:autoSpaceDN w:val="0"/>
        <w:adjustRightInd w:val="0"/>
        <w:spacing w:line="360" w:lineRule="auto"/>
        <w:ind w:left="1434" w:hanging="357"/>
        <w:rPr>
          <w:rStyle w:val="apple-style-span"/>
          <w:rFonts w:ascii="Times New Roman" w:hAnsi="Times New Roman"/>
          <w:sz w:val="28"/>
          <w:szCs w:val="28"/>
        </w:rPr>
      </w:pPr>
      <w:r w:rsidRPr="004D5CB0">
        <w:rPr>
          <w:rStyle w:val="apple-style-span"/>
          <w:rFonts w:ascii="Times New Roman" w:hAnsi="Times New Roman"/>
          <w:color w:val="000000"/>
          <w:sz w:val="28"/>
          <w:szCs w:val="28"/>
        </w:rPr>
        <w:t>Ю. Игнатишин. Слияния и поглощения: стратегия, тактика, финансы – СП: Питер, 2005 – 208с.</w:t>
      </w:r>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hAnsi="Times New Roman"/>
          <w:sz w:val="28"/>
          <w:szCs w:val="28"/>
        </w:rPr>
        <w:t>Дадашева О.Ю., Инвестиционная деятельность банков: Учебник. М.: Финансовый университет 2013. 141 с.</w:t>
      </w:r>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hAnsi="Times New Roman"/>
          <w:sz w:val="28"/>
          <w:szCs w:val="28"/>
          <w:lang w:val="en-US"/>
        </w:rPr>
        <w:t>McKinsey&amp;Company, ( 2012, September), The historical background to the current debate, “Should commercial and investment banking be separated?”, (</w:t>
      </w:r>
      <w:hyperlink r:id="rId10" w:history="1">
        <w:r w:rsidRPr="004D5CB0">
          <w:rPr>
            <w:rStyle w:val="a9"/>
            <w:rFonts w:ascii="Times New Roman" w:hAnsi="Times New Roman"/>
            <w:sz w:val="28"/>
            <w:szCs w:val="28"/>
            <w:lang w:val="en-US"/>
          </w:rPr>
          <w:t>http://www.mckinsey.com/App_Media/Reports/Financial_Services/Commercial_and_Investment_Banking.pdf</w:t>
        </w:r>
      </w:hyperlink>
      <w:r w:rsidRPr="004D5CB0">
        <w:rPr>
          <w:rFonts w:ascii="Times New Roman" w:hAnsi="Times New Roman"/>
          <w:sz w:val="28"/>
          <w:szCs w:val="28"/>
          <w:lang w:val="en-US"/>
        </w:rPr>
        <w:t>)</w:t>
      </w:r>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hAnsi="Times New Roman"/>
          <w:sz w:val="28"/>
          <w:szCs w:val="28"/>
          <w:lang w:val="en-US"/>
        </w:rPr>
        <w:t>Flip C.J. Reinholdson and Henrik S. Olsson, (2012, Spring), The separation of commercial and investment banking, (</w:t>
      </w:r>
      <w:hyperlink r:id="rId11" w:history="1">
        <w:r w:rsidRPr="004D5CB0">
          <w:rPr>
            <w:rStyle w:val="a9"/>
            <w:rFonts w:ascii="Times New Roman" w:hAnsi="Times New Roman"/>
            <w:sz w:val="28"/>
            <w:szCs w:val="28"/>
            <w:lang w:val="en-US"/>
          </w:rPr>
          <w:t>https://gupea.ub.gu.se/bitstream/2077/29503/1/gupea_2077_29503_1.pdf</w:t>
        </w:r>
      </w:hyperlink>
      <w:r w:rsidRPr="004D5CB0">
        <w:rPr>
          <w:rFonts w:ascii="Times New Roman" w:hAnsi="Times New Roman"/>
          <w:sz w:val="28"/>
          <w:szCs w:val="28"/>
          <w:lang w:val="en-US"/>
        </w:rPr>
        <w:t>)</w:t>
      </w:r>
    </w:p>
    <w:p w:rsidR="00935AFB"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eastAsia="Times New Roman" w:hAnsi="Times New Roman"/>
          <w:sz w:val="28"/>
          <w:szCs w:val="28"/>
          <w:lang w:val="en-US" w:eastAsia="ru-RU"/>
        </w:rPr>
        <w:t>Financial markets series , (2012 May),  Banking p24. (</w:t>
      </w:r>
      <w:hyperlink r:id="rId12" w:tgtFrame="_blank" w:history="1">
        <w:r w:rsidRPr="004D5CB0">
          <w:rPr>
            <w:rFonts w:ascii="Times New Roman" w:eastAsia="Times New Roman" w:hAnsi="Times New Roman"/>
            <w:color w:val="2B587A"/>
            <w:sz w:val="28"/>
            <w:szCs w:val="28"/>
            <w:u w:val="single"/>
            <w:lang w:val="en-US" w:eastAsia="ru-RU"/>
          </w:rPr>
          <w:t>http://www.huntswood.com/documents/banking-2012.pdf</w:t>
        </w:r>
      </w:hyperlink>
      <w:r w:rsidRPr="004D5CB0">
        <w:rPr>
          <w:rFonts w:ascii="Times New Roman" w:hAnsi="Times New Roman"/>
          <w:sz w:val="28"/>
          <w:szCs w:val="28"/>
          <w:lang w:val="en-US"/>
        </w:rPr>
        <w:t>)</w:t>
      </w:r>
    </w:p>
    <w:p w:rsidR="00F1372C" w:rsidRPr="004D5CB0" w:rsidRDefault="00F1372C" w:rsidP="00E90E8C">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eastAsia="Times New Roman" w:hAnsi="Times New Roman"/>
          <w:sz w:val="28"/>
          <w:szCs w:val="28"/>
          <w:lang w:eastAsia="ru-RU"/>
        </w:rPr>
        <w:t>Статистика РОССТАТ</w:t>
      </w:r>
      <w:r w:rsidR="00935AFB" w:rsidRPr="004D5CB0">
        <w:rPr>
          <w:rFonts w:ascii="Times New Roman" w:eastAsia="Times New Roman" w:hAnsi="Times New Roman"/>
          <w:sz w:val="28"/>
          <w:szCs w:val="28"/>
          <w:lang w:eastAsia="ru-RU"/>
        </w:rPr>
        <w:t>, (2011) (</w:t>
      </w:r>
      <w:hyperlink r:id="rId13" w:tgtFrame="_blank" w:history="1">
        <w:r w:rsidR="00935AFB" w:rsidRPr="004D5CB0">
          <w:rPr>
            <w:rFonts w:ascii="Times New Roman" w:eastAsia="Times New Roman" w:hAnsi="Times New Roman"/>
            <w:color w:val="2B587A"/>
            <w:sz w:val="28"/>
            <w:szCs w:val="28"/>
            <w:u w:val="single"/>
            <w:lang w:val="en-US" w:eastAsia="ru-RU"/>
          </w:rPr>
          <w:t>http</w:t>
        </w:r>
        <w:r w:rsidR="00935AFB" w:rsidRPr="004D5CB0">
          <w:rPr>
            <w:rFonts w:ascii="Times New Roman" w:eastAsia="Times New Roman" w:hAnsi="Times New Roman"/>
            <w:color w:val="2B587A"/>
            <w:sz w:val="28"/>
            <w:szCs w:val="28"/>
            <w:u w:val="single"/>
            <w:lang w:eastAsia="ru-RU"/>
          </w:rPr>
          <w:t>://</w:t>
        </w:r>
        <w:r w:rsidR="00935AFB" w:rsidRPr="004D5CB0">
          <w:rPr>
            <w:rFonts w:ascii="Times New Roman" w:eastAsia="Times New Roman" w:hAnsi="Times New Roman"/>
            <w:color w:val="2B587A"/>
            <w:sz w:val="28"/>
            <w:szCs w:val="28"/>
            <w:u w:val="single"/>
            <w:lang w:val="en-US" w:eastAsia="ru-RU"/>
          </w:rPr>
          <w:t>www</w:t>
        </w:r>
        <w:r w:rsidR="00935AFB" w:rsidRPr="004D5CB0">
          <w:rPr>
            <w:rFonts w:ascii="Times New Roman" w:eastAsia="Times New Roman" w:hAnsi="Times New Roman"/>
            <w:color w:val="2B587A"/>
            <w:sz w:val="28"/>
            <w:szCs w:val="28"/>
            <w:u w:val="single"/>
            <w:lang w:eastAsia="ru-RU"/>
          </w:rPr>
          <w:t>.</w:t>
        </w:r>
        <w:r w:rsidR="00935AFB" w:rsidRPr="004D5CB0">
          <w:rPr>
            <w:rFonts w:ascii="Times New Roman" w:eastAsia="Times New Roman" w:hAnsi="Times New Roman"/>
            <w:color w:val="2B587A"/>
            <w:sz w:val="28"/>
            <w:szCs w:val="28"/>
            <w:u w:val="single"/>
            <w:lang w:val="en-US" w:eastAsia="ru-RU"/>
          </w:rPr>
          <w:t>gks</w:t>
        </w:r>
        <w:r w:rsidR="00935AFB" w:rsidRPr="004D5CB0">
          <w:rPr>
            <w:rFonts w:ascii="Times New Roman" w:eastAsia="Times New Roman" w:hAnsi="Times New Roman"/>
            <w:color w:val="2B587A"/>
            <w:sz w:val="28"/>
            <w:szCs w:val="28"/>
            <w:u w:val="single"/>
            <w:lang w:eastAsia="ru-RU"/>
          </w:rPr>
          <w:t>.</w:t>
        </w:r>
        <w:r w:rsidR="00935AFB" w:rsidRPr="004D5CB0">
          <w:rPr>
            <w:rFonts w:ascii="Times New Roman" w:eastAsia="Times New Roman" w:hAnsi="Times New Roman"/>
            <w:color w:val="2B587A"/>
            <w:sz w:val="28"/>
            <w:szCs w:val="28"/>
            <w:u w:val="single"/>
            <w:lang w:val="en-US" w:eastAsia="ru-RU"/>
          </w:rPr>
          <w:t>ru</w:t>
        </w:r>
        <w:r w:rsidR="00935AFB" w:rsidRPr="004D5CB0">
          <w:rPr>
            <w:rFonts w:ascii="Times New Roman" w:eastAsia="Times New Roman" w:hAnsi="Times New Roman"/>
            <w:color w:val="2B587A"/>
            <w:sz w:val="28"/>
            <w:szCs w:val="28"/>
            <w:u w:val="single"/>
            <w:lang w:eastAsia="ru-RU"/>
          </w:rPr>
          <w:t>/</w:t>
        </w:r>
        <w:r w:rsidR="00935AFB" w:rsidRPr="004D5CB0">
          <w:rPr>
            <w:rFonts w:ascii="Times New Roman" w:eastAsia="Times New Roman" w:hAnsi="Times New Roman"/>
            <w:color w:val="2B587A"/>
            <w:sz w:val="28"/>
            <w:szCs w:val="28"/>
            <w:u w:val="single"/>
            <w:lang w:val="en-US" w:eastAsia="ru-RU"/>
          </w:rPr>
          <w:t>wps</w:t>
        </w:r>
        <w:r w:rsidR="00935AFB" w:rsidRPr="004D5CB0">
          <w:rPr>
            <w:rFonts w:ascii="Times New Roman" w:eastAsia="Times New Roman" w:hAnsi="Times New Roman"/>
            <w:color w:val="2B587A"/>
            <w:sz w:val="28"/>
            <w:szCs w:val="28"/>
            <w:u w:val="single"/>
            <w:lang w:eastAsia="ru-RU"/>
          </w:rPr>
          <w:t>/</w:t>
        </w:r>
        <w:r w:rsidR="00935AFB" w:rsidRPr="004D5CB0">
          <w:rPr>
            <w:rFonts w:ascii="Times New Roman" w:eastAsia="Times New Roman" w:hAnsi="Times New Roman"/>
            <w:color w:val="2B587A"/>
            <w:sz w:val="28"/>
            <w:szCs w:val="28"/>
            <w:u w:val="single"/>
            <w:lang w:val="en-US" w:eastAsia="ru-RU"/>
          </w:rPr>
          <w:t>wcm</w:t>
        </w:r>
        <w:r w:rsidR="00935AFB" w:rsidRPr="004D5CB0">
          <w:rPr>
            <w:rFonts w:ascii="Times New Roman" w:eastAsia="Times New Roman" w:hAnsi="Times New Roman"/>
            <w:color w:val="2B587A"/>
            <w:sz w:val="28"/>
            <w:szCs w:val="28"/>
            <w:u w:val="single"/>
            <w:lang w:eastAsia="ru-RU"/>
          </w:rPr>
          <w:t>/</w:t>
        </w:r>
        <w:r w:rsidR="00935AFB" w:rsidRPr="004D5CB0">
          <w:rPr>
            <w:rFonts w:ascii="Times New Roman" w:eastAsia="Times New Roman" w:hAnsi="Times New Roman"/>
            <w:color w:val="2B587A"/>
            <w:sz w:val="28"/>
            <w:szCs w:val="28"/>
            <w:u w:val="single"/>
            <w:lang w:val="en-US" w:eastAsia="ru-RU"/>
          </w:rPr>
          <w:t>connect</w:t>
        </w:r>
        <w:r w:rsidR="00935AFB" w:rsidRPr="004D5CB0">
          <w:rPr>
            <w:rFonts w:ascii="Times New Roman" w:eastAsia="Times New Roman" w:hAnsi="Times New Roman"/>
            <w:color w:val="2B587A"/>
            <w:sz w:val="28"/>
            <w:szCs w:val="28"/>
            <w:u w:val="single"/>
            <w:lang w:eastAsia="ru-RU"/>
          </w:rPr>
          <w:t>/</w:t>
        </w:r>
        <w:r w:rsidR="00935AFB" w:rsidRPr="004D5CB0">
          <w:rPr>
            <w:rFonts w:ascii="Times New Roman" w:eastAsia="Times New Roman" w:hAnsi="Times New Roman"/>
            <w:color w:val="2B587A"/>
            <w:sz w:val="28"/>
            <w:szCs w:val="28"/>
            <w:u w:val="single"/>
            <w:lang w:val="en-US" w:eastAsia="ru-RU"/>
          </w:rPr>
          <w:t>rosstat</w:t>
        </w:r>
        <w:r w:rsidR="00935AFB" w:rsidRPr="004D5CB0">
          <w:rPr>
            <w:rFonts w:ascii="Times New Roman" w:eastAsia="Times New Roman" w:hAnsi="Times New Roman"/>
            <w:color w:val="2B587A"/>
            <w:sz w:val="28"/>
            <w:szCs w:val="28"/>
            <w:u w:val="single"/>
            <w:lang w:eastAsia="ru-RU"/>
          </w:rPr>
          <w:t>_</w:t>
        </w:r>
        <w:r w:rsidR="00935AFB" w:rsidRPr="004D5CB0">
          <w:rPr>
            <w:rFonts w:ascii="Times New Roman" w:eastAsia="Times New Roman" w:hAnsi="Times New Roman"/>
            <w:color w:val="2B587A"/>
            <w:sz w:val="28"/>
            <w:szCs w:val="28"/>
            <w:u w:val="single"/>
            <w:lang w:val="en-US" w:eastAsia="ru-RU"/>
          </w:rPr>
          <w:t>main</w:t>
        </w:r>
        <w:r w:rsidR="00935AFB" w:rsidRPr="004D5CB0">
          <w:rPr>
            <w:rFonts w:ascii="Times New Roman" w:eastAsia="Times New Roman" w:hAnsi="Times New Roman"/>
            <w:color w:val="2B587A"/>
            <w:sz w:val="28"/>
            <w:szCs w:val="28"/>
            <w:u w:val="single"/>
            <w:lang w:eastAsia="ru-RU"/>
          </w:rPr>
          <w:t>/</w:t>
        </w:r>
        <w:r w:rsidR="00935AFB" w:rsidRPr="004D5CB0">
          <w:rPr>
            <w:rFonts w:ascii="Times New Roman" w:eastAsia="Times New Roman" w:hAnsi="Times New Roman"/>
            <w:color w:val="2B587A"/>
            <w:sz w:val="28"/>
            <w:szCs w:val="28"/>
            <w:u w:val="single"/>
            <w:lang w:val="en-US" w:eastAsia="ru-RU"/>
          </w:rPr>
          <w:t>rossta</w:t>
        </w:r>
        <w:r w:rsidR="00935AFB" w:rsidRPr="004D5CB0">
          <w:rPr>
            <w:rFonts w:ascii="Times New Roman" w:eastAsia="Times New Roman" w:hAnsi="Times New Roman"/>
            <w:color w:val="2B587A"/>
            <w:sz w:val="28"/>
            <w:szCs w:val="28"/>
            <w:u w:val="single"/>
            <w:lang w:eastAsia="ru-RU"/>
          </w:rPr>
          <w:t>..</w:t>
        </w:r>
      </w:hyperlink>
      <w:r w:rsidR="00935AFB" w:rsidRPr="004D5CB0">
        <w:rPr>
          <w:rFonts w:ascii="Times New Roman" w:hAnsi="Times New Roman"/>
          <w:sz w:val="28"/>
          <w:szCs w:val="28"/>
        </w:rPr>
        <w:t>)</w:t>
      </w:r>
    </w:p>
    <w:p w:rsidR="00F1372C"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eastAsia="Times New Roman" w:hAnsi="Times New Roman"/>
          <w:sz w:val="28"/>
          <w:szCs w:val="28"/>
          <w:lang w:val="en-US" w:eastAsia="ru-RU"/>
        </w:rPr>
        <w:lastRenderedPageBreak/>
        <w:t xml:space="preserve">Hebb and Fraser, (2002), </w:t>
      </w:r>
      <w:r w:rsidRPr="004D5CB0">
        <w:rPr>
          <w:rFonts w:ascii="Times New Roman" w:hAnsi="Times New Roman"/>
          <w:sz w:val="28"/>
          <w:szCs w:val="28"/>
          <w:lang w:val="en-US"/>
        </w:rPr>
        <w:t>Universal Banking, Conficts of Interest and Firm Growth</w:t>
      </w:r>
      <w:r w:rsidRPr="004D5CB0">
        <w:rPr>
          <w:rFonts w:ascii="Times New Roman" w:eastAsia="Times New Roman" w:hAnsi="Times New Roman"/>
          <w:sz w:val="28"/>
          <w:szCs w:val="28"/>
          <w:lang w:val="en-US" w:eastAsia="ru-RU"/>
        </w:rPr>
        <w:br/>
      </w:r>
      <w:r w:rsidR="00F1372C" w:rsidRPr="004D5CB0">
        <w:rPr>
          <w:rFonts w:ascii="Times New Roman" w:hAnsi="Times New Roman"/>
          <w:sz w:val="28"/>
          <w:szCs w:val="28"/>
          <w:lang w:val="en-US"/>
        </w:rPr>
        <w:t>(</w:t>
      </w:r>
      <w:hyperlink r:id="rId14" w:tgtFrame="_blank" w:history="1">
        <w:r w:rsidRPr="004D5CB0">
          <w:rPr>
            <w:rFonts w:ascii="Times New Roman" w:eastAsia="Times New Roman" w:hAnsi="Times New Roman"/>
            <w:color w:val="2B587A"/>
            <w:sz w:val="28"/>
            <w:szCs w:val="28"/>
            <w:u w:val="single"/>
            <w:lang w:val="en-US" w:eastAsia="ru-RU"/>
          </w:rPr>
          <w:t>http://cms.bsu.edu/-/media/WWW/DepartmentalContent/Mi..</w:t>
        </w:r>
      </w:hyperlink>
      <w:r w:rsidR="00F1372C" w:rsidRPr="004D5CB0">
        <w:rPr>
          <w:rFonts w:ascii="Times New Roman" w:hAnsi="Times New Roman"/>
          <w:sz w:val="28"/>
          <w:szCs w:val="28"/>
          <w:lang w:val="en-US"/>
        </w:rPr>
        <w:t>)</w:t>
      </w:r>
    </w:p>
    <w:p w:rsidR="00F1372C"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eastAsia="Times New Roman" w:hAnsi="Times New Roman"/>
          <w:sz w:val="28"/>
          <w:szCs w:val="28"/>
          <w:lang w:val="en-US" w:eastAsia="ru-RU"/>
        </w:rPr>
        <w:t>Richard Davies and Peter Richardson, Quarterly Bulletin 2010 Q4, Evolution of the UK banking system.</w:t>
      </w:r>
      <w:r w:rsidR="00F1372C" w:rsidRPr="004D5CB0">
        <w:rPr>
          <w:rFonts w:ascii="Times New Roman" w:eastAsia="Times New Roman" w:hAnsi="Times New Roman"/>
          <w:sz w:val="28"/>
          <w:szCs w:val="28"/>
          <w:lang w:val="en-US" w:eastAsia="ru-RU"/>
        </w:rPr>
        <w:t xml:space="preserve"> (</w:t>
      </w:r>
      <w:hyperlink r:id="rId15" w:tgtFrame="_blank" w:history="1">
        <w:r w:rsidRPr="004D5CB0">
          <w:rPr>
            <w:rFonts w:ascii="Times New Roman" w:eastAsia="Times New Roman" w:hAnsi="Times New Roman"/>
            <w:color w:val="2B587A"/>
            <w:sz w:val="28"/>
            <w:szCs w:val="28"/>
            <w:u w:val="single"/>
            <w:lang w:val="en-US" w:eastAsia="ru-RU"/>
          </w:rPr>
          <w:t>http://www.bankofengland.co.uk/publications/Documents..</w:t>
        </w:r>
      </w:hyperlink>
      <w:r w:rsidR="00F1372C" w:rsidRPr="004D5CB0">
        <w:rPr>
          <w:rFonts w:ascii="Times New Roman" w:hAnsi="Times New Roman"/>
          <w:sz w:val="28"/>
          <w:szCs w:val="28"/>
          <w:lang w:val="en-US"/>
        </w:rPr>
        <w:t>)</w:t>
      </w:r>
    </w:p>
    <w:p w:rsidR="00F1372C" w:rsidRPr="004D5CB0" w:rsidRDefault="00935AFB" w:rsidP="00E90E8C">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eastAsia="Times New Roman" w:hAnsi="Times New Roman"/>
          <w:sz w:val="28"/>
          <w:szCs w:val="28"/>
          <w:lang w:val="en-US" w:eastAsia="ru-RU"/>
        </w:rPr>
        <w:t>Franklin Allen and Elena Carletti (2008, March 2),</w:t>
      </w:r>
    </w:p>
    <w:p w:rsidR="00C75768" w:rsidRPr="004D5CB0" w:rsidRDefault="00935AFB" w:rsidP="00C75768">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eastAsia="Times New Roman" w:hAnsi="Times New Roman"/>
          <w:sz w:val="28"/>
          <w:szCs w:val="28"/>
          <w:lang w:val="en-US" w:eastAsia="ru-RU"/>
        </w:rPr>
        <w:t>The Roles of Banks in Financial Systems*</w:t>
      </w:r>
      <w:r w:rsidR="00F1372C" w:rsidRPr="004D5CB0">
        <w:rPr>
          <w:rFonts w:ascii="Times New Roman" w:eastAsia="Times New Roman" w:hAnsi="Times New Roman"/>
          <w:sz w:val="28"/>
          <w:szCs w:val="28"/>
          <w:lang w:val="en-US" w:eastAsia="ru-RU"/>
        </w:rPr>
        <w:t xml:space="preserve"> (</w:t>
      </w:r>
      <w:hyperlink r:id="rId16" w:tgtFrame="_blank" w:history="1">
        <w:r w:rsidRPr="004D5CB0">
          <w:rPr>
            <w:rFonts w:ascii="Times New Roman" w:eastAsia="Times New Roman" w:hAnsi="Times New Roman"/>
            <w:color w:val="2B587A"/>
            <w:sz w:val="28"/>
            <w:szCs w:val="28"/>
            <w:u w:val="single"/>
            <w:lang w:val="en-US" w:eastAsia="ru-RU"/>
          </w:rPr>
          <w:t>http://finance.wharton.upenn.edu/~allenf/download/Vit..</w:t>
        </w:r>
      </w:hyperlink>
      <w:r w:rsidR="00F1372C" w:rsidRPr="004D5CB0">
        <w:rPr>
          <w:rFonts w:ascii="Times New Roman" w:hAnsi="Times New Roman"/>
          <w:sz w:val="28"/>
          <w:szCs w:val="28"/>
          <w:lang w:val="en-US"/>
        </w:rPr>
        <w:t>)</w:t>
      </w:r>
    </w:p>
    <w:p w:rsidR="004778BE" w:rsidRPr="004D5CB0" w:rsidRDefault="00C75768" w:rsidP="00C75768">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hAnsi="Times New Roman"/>
          <w:sz w:val="28"/>
          <w:szCs w:val="28"/>
        </w:rPr>
        <w:t>Рейтинг аналитического онлайн журнала РБК (</w:t>
      </w:r>
      <w:hyperlink r:id="rId17" w:history="1">
        <w:r w:rsidR="004778BE" w:rsidRPr="004D5CB0">
          <w:rPr>
            <w:rStyle w:val="a9"/>
            <w:rFonts w:ascii="Times New Roman" w:hAnsi="Times New Roman"/>
            <w:sz w:val="28"/>
            <w:szCs w:val="28"/>
            <w:lang w:val="en-US"/>
          </w:rPr>
          <w:t>http</w:t>
        </w:r>
        <w:r w:rsidR="004778BE" w:rsidRPr="004D5CB0">
          <w:rPr>
            <w:rStyle w:val="a9"/>
            <w:rFonts w:ascii="Times New Roman" w:hAnsi="Times New Roman"/>
            <w:sz w:val="28"/>
            <w:szCs w:val="28"/>
          </w:rPr>
          <w:t>://</w:t>
        </w:r>
        <w:r w:rsidR="004778BE" w:rsidRPr="004D5CB0">
          <w:rPr>
            <w:rStyle w:val="a9"/>
            <w:rFonts w:ascii="Times New Roman" w:hAnsi="Times New Roman"/>
            <w:sz w:val="28"/>
            <w:szCs w:val="28"/>
            <w:lang w:val="en-US"/>
          </w:rPr>
          <w:t>rating</w:t>
        </w:r>
        <w:r w:rsidR="004778BE" w:rsidRPr="004D5CB0">
          <w:rPr>
            <w:rStyle w:val="a9"/>
            <w:rFonts w:ascii="Times New Roman" w:hAnsi="Times New Roman"/>
            <w:sz w:val="28"/>
            <w:szCs w:val="28"/>
          </w:rPr>
          <w:t>.</w:t>
        </w:r>
        <w:r w:rsidR="004778BE" w:rsidRPr="004D5CB0">
          <w:rPr>
            <w:rStyle w:val="a9"/>
            <w:rFonts w:ascii="Times New Roman" w:hAnsi="Times New Roman"/>
            <w:sz w:val="28"/>
            <w:szCs w:val="28"/>
            <w:lang w:val="en-US"/>
          </w:rPr>
          <w:t>rbc</w:t>
        </w:r>
        <w:r w:rsidR="004778BE" w:rsidRPr="004D5CB0">
          <w:rPr>
            <w:rStyle w:val="a9"/>
            <w:rFonts w:ascii="Times New Roman" w:hAnsi="Times New Roman"/>
            <w:sz w:val="28"/>
            <w:szCs w:val="28"/>
          </w:rPr>
          <w:t>.</w:t>
        </w:r>
        <w:r w:rsidR="004778BE" w:rsidRPr="004D5CB0">
          <w:rPr>
            <w:rStyle w:val="a9"/>
            <w:rFonts w:ascii="Times New Roman" w:hAnsi="Times New Roman"/>
            <w:sz w:val="28"/>
            <w:szCs w:val="28"/>
            <w:lang w:val="en-US"/>
          </w:rPr>
          <w:t>ru</w:t>
        </w:r>
        <w:r w:rsidR="004778BE" w:rsidRPr="004D5CB0">
          <w:rPr>
            <w:rStyle w:val="a9"/>
            <w:rFonts w:ascii="Times New Roman" w:hAnsi="Times New Roman"/>
            <w:sz w:val="28"/>
            <w:szCs w:val="28"/>
          </w:rPr>
          <w:t>/</w:t>
        </w:r>
        <w:r w:rsidR="004778BE" w:rsidRPr="004D5CB0">
          <w:rPr>
            <w:rStyle w:val="a9"/>
            <w:rFonts w:ascii="Times New Roman" w:hAnsi="Times New Roman"/>
            <w:sz w:val="28"/>
            <w:szCs w:val="28"/>
            <w:lang w:val="en-US"/>
          </w:rPr>
          <w:t>article</w:t>
        </w:r>
        <w:r w:rsidR="004778BE" w:rsidRPr="004D5CB0">
          <w:rPr>
            <w:rStyle w:val="a9"/>
            <w:rFonts w:ascii="Times New Roman" w:hAnsi="Times New Roman"/>
            <w:sz w:val="28"/>
            <w:szCs w:val="28"/>
          </w:rPr>
          <w:t>.</w:t>
        </w:r>
        <w:r w:rsidR="004778BE" w:rsidRPr="004D5CB0">
          <w:rPr>
            <w:rStyle w:val="a9"/>
            <w:rFonts w:ascii="Times New Roman" w:hAnsi="Times New Roman"/>
            <w:sz w:val="28"/>
            <w:szCs w:val="28"/>
            <w:lang w:val="en-US"/>
          </w:rPr>
          <w:t>shtml</w:t>
        </w:r>
        <w:r w:rsidR="004778BE" w:rsidRPr="004D5CB0">
          <w:rPr>
            <w:rStyle w:val="a9"/>
            <w:rFonts w:ascii="Times New Roman" w:hAnsi="Times New Roman"/>
            <w:sz w:val="28"/>
            <w:szCs w:val="28"/>
          </w:rPr>
          <w:t>?2012/08/31/33754415</w:t>
        </w:r>
      </w:hyperlink>
      <w:r w:rsidR="004778BE" w:rsidRPr="004D5CB0">
        <w:rPr>
          <w:rFonts w:ascii="Times New Roman" w:hAnsi="Times New Roman"/>
          <w:sz w:val="28"/>
          <w:szCs w:val="28"/>
        </w:rPr>
        <w:t>)</w:t>
      </w:r>
    </w:p>
    <w:p w:rsidR="004778BE" w:rsidRPr="004D5CB0" w:rsidRDefault="004778BE" w:rsidP="004778BE">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hAnsi="Times New Roman"/>
          <w:sz w:val="28"/>
          <w:szCs w:val="28"/>
        </w:rPr>
        <w:t>Официальный сайт банка «Окрытие» (</w:t>
      </w:r>
      <w:hyperlink r:id="rId18" w:history="1">
        <w:r w:rsidRPr="004D5CB0">
          <w:rPr>
            <w:rStyle w:val="a9"/>
            <w:rFonts w:ascii="Times New Roman" w:hAnsi="Times New Roman"/>
            <w:sz w:val="28"/>
            <w:szCs w:val="28"/>
            <w:lang w:val="en-US"/>
          </w:rPr>
          <w:t>http</w:t>
        </w:r>
        <w:r w:rsidRPr="004D5CB0">
          <w:rPr>
            <w:rStyle w:val="a9"/>
            <w:rFonts w:ascii="Times New Roman" w:hAnsi="Times New Roman"/>
            <w:sz w:val="28"/>
            <w:szCs w:val="28"/>
          </w:rPr>
          <w:t>://</w:t>
        </w:r>
        <w:r w:rsidRPr="004D5CB0">
          <w:rPr>
            <w:rStyle w:val="a9"/>
            <w:rFonts w:ascii="Times New Roman" w:hAnsi="Times New Roman"/>
            <w:sz w:val="28"/>
            <w:szCs w:val="28"/>
            <w:lang w:val="en-US"/>
          </w:rPr>
          <w:t>www</w:t>
        </w:r>
        <w:r w:rsidRPr="004D5CB0">
          <w:rPr>
            <w:rStyle w:val="a9"/>
            <w:rFonts w:ascii="Times New Roman" w:hAnsi="Times New Roman"/>
            <w:sz w:val="28"/>
            <w:szCs w:val="28"/>
          </w:rPr>
          <w:t>.</w:t>
        </w:r>
        <w:r w:rsidRPr="004D5CB0">
          <w:rPr>
            <w:rStyle w:val="a9"/>
            <w:rFonts w:ascii="Times New Roman" w:hAnsi="Times New Roman"/>
            <w:sz w:val="28"/>
            <w:szCs w:val="28"/>
            <w:lang w:val="en-US"/>
          </w:rPr>
          <w:t>openbank</w:t>
        </w:r>
        <w:r w:rsidRPr="004D5CB0">
          <w:rPr>
            <w:rStyle w:val="a9"/>
            <w:rFonts w:ascii="Times New Roman" w:hAnsi="Times New Roman"/>
            <w:sz w:val="28"/>
            <w:szCs w:val="28"/>
          </w:rPr>
          <w:t>.</w:t>
        </w:r>
        <w:r w:rsidRPr="004D5CB0">
          <w:rPr>
            <w:rStyle w:val="a9"/>
            <w:rFonts w:ascii="Times New Roman" w:hAnsi="Times New Roman"/>
            <w:sz w:val="28"/>
            <w:szCs w:val="28"/>
            <w:lang w:val="en-US"/>
          </w:rPr>
          <w:t>ru</w:t>
        </w:r>
        <w:r w:rsidRPr="004D5CB0">
          <w:rPr>
            <w:rStyle w:val="a9"/>
            <w:rFonts w:ascii="Times New Roman" w:hAnsi="Times New Roman"/>
            <w:sz w:val="28"/>
            <w:szCs w:val="28"/>
          </w:rPr>
          <w:t>/</w:t>
        </w:r>
      </w:hyperlink>
      <w:r w:rsidRPr="004D5CB0">
        <w:rPr>
          <w:rFonts w:ascii="Times New Roman" w:hAnsi="Times New Roman"/>
          <w:sz w:val="28"/>
          <w:szCs w:val="28"/>
        </w:rPr>
        <w:t>)</w:t>
      </w:r>
    </w:p>
    <w:p w:rsidR="00935AFB" w:rsidRPr="004D5CB0" w:rsidRDefault="004778BE" w:rsidP="004778BE">
      <w:pPr>
        <w:pStyle w:val="a3"/>
        <w:numPr>
          <w:ilvl w:val="1"/>
          <w:numId w:val="6"/>
        </w:numPr>
        <w:autoSpaceDE w:val="0"/>
        <w:autoSpaceDN w:val="0"/>
        <w:adjustRightInd w:val="0"/>
        <w:spacing w:line="360" w:lineRule="auto"/>
        <w:ind w:left="1434" w:hanging="357"/>
        <w:rPr>
          <w:rFonts w:ascii="Times New Roman" w:hAnsi="Times New Roman"/>
          <w:sz w:val="28"/>
          <w:szCs w:val="28"/>
        </w:rPr>
      </w:pPr>
      <w:r w:rsidRPr="004D5CB0">
        <w:rPr>
          <w:rFonts w:ascii="Times New Roman" w:hAnsi="Times New Roman"/>
          <w:sz w:val="28"/>
          <w:szCs w:val="28"/>
        </w:rPr>
        <w:t>Официальный сайт брокерского дома БКС (</w:t>
      </w:r>
      <w:hyperlink r:id="rId19" w:history="1">
        <w:r w:rsidRPr="004D5CB0">
          <w:rPr>
            <w:rStyle w:val="a9"/>
            <w:rFonts w:ascii="Times New Roman" w:hAnsi="Times New Roman"/>
            <w:sz w:val="28"/>
            <w:szCs w:val="28"/>
            <w:lang w:val="en-US"/>
          </w:rPr>
          <w:t>http</w:t>
        </w:r>
        <w:r w:rsidRPr="004D5CB0">
          <w:rPr>
            <w:rStyle w:val="a9"/>
            <w:rFonts w:ascii="Times New Roman" w:hAnsi="Times New Roman"/>
            <w:sz w:val="28"/>
            <w:szCs w:val="28"/>
          </w:rPr>
          <w:t>://</w:t>
        </w:r>
        <w:r w:rsidRPr="004D5CB0">
          <w:rPr>
            <w:rStyle w:val="a9"/>
            <w:rFonts w:ascii="Times New Roman" w:hAnsi="Times New Roman"/>
            <w:sz w:val="28"/>
            <w:szCs w:val="28"/>
            <w:lang w:val="en-US"/>
          </w:rPr>
          <w:t>bcs</w:t>
        </w:r>
        <w:r w:rsidRPr="004D5CB0">
          <w:rPr>
            <w:rStyle w:val="a9"/>
            <w:rFonts w:ascii="Times New Roman" w:hAnsi="Times New Roman"/>
            <w:sz w:val="28"/>
            <w:szCs w:val="28"/>
          </w:rPr>
          <w:t>.</w:t>
        </w:r>
        <w:r w:rsidRPr="004D5CB0">
          <w:rPr>
            <w:rStyle w:val="a9"/>
            <w:rFonts w:ascii="Times New Roman" w:hAnsi="Times New Roman"/>
            <w:sz w:val="28"/>
            <w:szCs w:val="28"/>
            <w:lang w:val="en-US"/>
          </w:rPr>
          <w:t>ru</w:t>
        </w:r>
        <w:r w:rsidRPr="004D5CB0">
          <w:rPr>
            <w:rStyle w:val="a9"/>
            <w:rFonts w:ascii="Times New Roman" w:hAnsi="Times New Roman"/>
            <w:sz w:val="28"/>
            <w:szCs w:val="28"/>
          </w:rPr>
          <w:t>/</w:t>
        </w:r>
      </w:hyperlink>
      <w:r w:rsidRPr="004D5CB0">
        <w:rPr>
          <w:rFonts w:ascii="Times New Roman" w:hAnsi="Times New Roman"/>
          <w:sz w:val="28"/>
          <w:szCs w:val="28"/>
        </w:rPr>
        <w:t>)</w:t>
      </w:r>
    </w:p>
    <w:p w:rsidR="004778BE" w:rsidRPr="004D5CB0" w:rsidRDefault="004778BE" w:rsidP="004778BE">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hAnsi="Times New Roman"/>
          <w:sz w:val="28"/>
          <w:szCs w:val="28"/>
          <w:lang w:val="en-US"/>
        </w:rPr>
        <w:t>Alexander Tabarrok, The separation of commercial and investment banking: The Morgans vs. The Rockefellers, The Quaterly journal of Austrian economics vol. 1, #1. (1998)</w:t>
      </w:r>
    </w:p>
    <w:p w:rsidR="004778BE" w:rsidRPr="004D5CB0" w:rsidRDefault="004778BE" w:rsidP="004778BE">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hAnsi="Times New Roman"/>
          <w:sz w:val="28"/>
          <w:szCs w:val="28"/>
          <w:lang w:val="en-US"/>
        </w:rPr>
        <w:t>U.S. Capital Markets, Bernstein Research, Is the Investment Banking Business Model Broken?, june 21,2012</w:t>
      </w:r>
    </w:p>
    <w:p w:rsidR="004778BE" w:rsidRPr="004D5CB0" w:rsidRDefault="004778BE" w:rsidP="004778BE">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hAnsi="Times New Roman"/>
          <w:sz w:val="28"/>
          <w:szCs w:val="28"/>
          <w:lang w:val="en-US"/>
        </w:rPr>
        <w:t>Independent commission on banking, Final Report Recommendations, September 2011</w:t>
      </w:r>
    </w:p>
    <w:p w:rsidR="004A5FAB" w:rsidRPr="004A5FAB" w:rsidRDefault="004778BE" w:rsidP="004A5FAB">
      <w:pPr>
        <w:pStyle w:val="a3"/>
        <w:numPr>
          <w:ilvl w:val="1"/>
          <w:numId w:val="6"/>
        </w:numPr>
        <w:autoSpaceDE w:val="0"/>
        <w:autoSpaceDN w:val="0"/>
        <w:adjustRightInd w:val="0"/>
        <w:spacing w:line="360" w:lineRule="auto"/>
        <w:ind w:left="1434" w:hanging="357"/>
        <w:rPr>
          <w:rFonts w:ascii="Times New Roman" w:hAnsi="Times New Roman"/>
          <w:sz w:val="28"/>
          <w:szCs w:val="28"/>
          <w:lang w:val="en-US"/>
        </w:rPr>
      </w:pPr>
      <w:r w:rsidRPr="004D5CB0">
        <w:rPr>
          <w:rFonts w:ascii="Times New Roman" w:hAnsi="Times New Roman"/>
          <w:sz w:val="28"/>
          <w:szCs w:val="28"/>
          <w:lang w:val="en-US"/>
        </w:rPr>
        <w:t xml:space="preserve">Department </w:t>
      </w:r>
      <w:r w:rsidR="004D5CB0" w:rsidRPr="004D5CB0">
        <w:rPr>
          <w:rFonts w:ascii="Times New Roman" w:hAnsi="Times New Roman"/>
          <w:sz w:val="28"/>
          <w:szCs w:val="28"/>
          <w:lang w:val="en-US"/>
        </w:rPr>
        <w:t>for business innovation &amp; Skills, Banking reform: delivering stability and supporting a sustainable economy, june 2012</w:t>
      </w:r>
    </w:p>
    <w:p w:rsidR="00230321" w:rsidRPr="004778BE" w:rsidRDefault="00230321" w:rsidP="00307AA4">
      <w:pPr>
        <w:autoSpaceDE w:val="0"/>
        <w:autoSpaceDN w:val="0"/>
        <w:adjustRightInd w:val="0"/>
        <w:spacing w:line="360" w:lineRule="auto"/>
        <w:jc w:val="center"/>
        <w:rPr>
          <w:rFonts w:ascii="Times New Roman" w:hAnsi="Times New Roman"/>
          <w:b/>
          <w:sz w:val="28"/>
          <w:szCs w:val="28"/>
          <w:lang w:val="en-US" w:eastAsia="ru-RU"/>
        </w:rPr>
      </w:pPr>
    </w:p>
    <w:sectPr w:rsidR="00230321" w:rsidRPr="004778BE" w:rsidSect="000306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D8A" w:rsidRDefault="00577D8A" w:rsidP="00B80F2D">
      <w:pPr>
        <w:spacing w:after="0" w:line="240" w:lineRule="auto"/>
      </w:pPr>
      <w:r>
        <w:separator/>
      </w:r>
    </w:p>
  </w:endnote>
  <w:endnote w:type="continuationSeparator" w:id="1">
    <w:p w:rsidR="00577D8A" w:rsidRDefault="00577D8A" w:rsidP="00B80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D8A" w:rsidRDefault="00577D8A" w:rsidP="00B80F2D">
      <w:pPr>
        <w:spacing w:after="0" w:line="240" w:lineRule="auto"/>
      </w:pPr>
      <w:r>
        <w:separator/>
      </w:r>
    </w:p>
  </w:footnote>
  <w:footnote w:type="continuationSeparator" w:id="1">
    <w:p w:rsidR="00577D8A" w:rsidRDefault="00577D8A" w:rsidP="00B80F2D">
      <w:pPr>
        <w:spacing w:after="0" w:line="240" w:lineRule="auto"/>
      </w:pPr>
      <w:r>
        <w:continuationSeparator/>
      </w:r>
    </w:p>
  </w:footnote>
  <w:footnote w:id="2">
    <w:p w:rsidR="004778BE" w:rsidRDefault="004778BE" w:rsidP="00B80F2D">
      <w:pPr>
        <w:pStyle w:val="a4"/>
        <w:spacing w:before="0" w:beforeAutospacing="0" w:after="0" w:afterAutospacing="0"/>
        <w:ind w:left="-360"/>
        <w:jc w:val="both"/>
      </w:pPr>
      <w:r>
        <w:rPr>
          <w:rStyle w:val="a7"/>
        </w:rPr>
        <w:footnoteRef/>
      </w:r>
      <w:r>
        <w:t xml:space="preserve"> См.:</w:t>
      </w:r>
      <w:r>
        <w:rPr>
          <w:szCs w:val="20"/>
        </w:rPr>
        <w:t>Тупов Б.С., Дореформенные банки Росси // Банковское дело. – 1995. - №8.</w:t>
      </w:r>
    </w:p>
    <w:p w:rsidR="004778BE" w:rsidRDefault="004778BE" w:rsidP="00B80F2D">
      <w:pPr>
        <w:pStyle w:val="a5"/>
      </w:pPr>
    </w:p>
  </w:footnote>
  <w:footnote w:id="3">
    <w:p w:rsidR="004778BE" w:rsidRPr="00292BE6" w:rsidRDefault="004778BE" w:rsidP="00292BE6">
      <w:pPr>
        <w:spacing w:after="0" w:line="360" w:lineRule="auto"/>
        <w:rPr>
          <w:rFonts w:ascii="Times New Roman" w:eastAsia="Times New Roman" w:hAnsi="Times New Roman"/>
          <w:bCs/>
          <w:color w:val="000000"/>
          <w:sz w:val="28"/>
          <w:szCs w:val="28"/>
          <w:lang w:eastAsia="ru-RU"/>
        </w:rPr>
      </w:pPr>
      <w:r>
        <w:rPr>
          <w:rStyle w:val="a7"/>
        </w:rPr>
        <w:footnoteRef/>
      </w:r>
      <w:r>
        <w:t xml:space="preserve"> </w:t>
      </w:r>
      <w:r w:rsidRPr="00292BE6">
        <w:rPr>
          <w:rFonts w:ascii="Times New Roman" w:eastAsia="Times New Roman" w:hAnsi="Times New Roman"/>
          <w:bCs/>
          <w:color w:val="000000"/>
          <w:sz w:val="24"/>
          <w:szCs w:val="24"/>
          <w:lang w:eastAsia="ru-RU"/>
        </w:rPr>
        <w:t>энциклопедия личных финансов </w:t>
      </w:r>
      <w:hyperlink r:id="rId1" w:tgtFrame="_blank" w:history="1">
        <w:r w:rsidRPr="00292BE6">
          <w:rPr>
            <w:rFonts w:ascii="Times New Roman" w:eastAsia="Times New Roman" w:hAnsi="Times New Roman"/>
            <w:bCs/>
            <w:color w:val="0000FF"/>
            <w:sz w:val="24"/>
            <w:szCs w:val="24"/>
            <w:u w:val="single"/>
            <w:lang w:eastAsia="ru-RU"/>
          </w:rPr>
          <w:t>www.investor100.ru</w:t>
        </w:r>
      </w:hyperlink>
    </w:p>
  </w:footnote>
  <w:footnote w:id="4">
    <w:p w:rsidR="004778BE" w:rsidRDefault="004778BE">
      <w:pPr>
        <w:pStyle w:val="a5"/>
      </w:pPr>
      <w:r>
        <w:rPr>
          <w:rStyle w:val="a7"/>
        </w:rPr>
        <w:footnoteRef/>
      </w:r>
      <w:r>
        <w:t xml:space="preserve"> </w:t>
      </w:r>
      <w:r w:rsidRPr="003E7139">
        <w:rPr>
          <w:bCs/>
          <w:color w:val="000000"/>
          <w:sz w:val="24"/>
          <w:szCs w:val="24"/>
        </w:rPr>
        <w:t>Фёдоров Б. Г. Англо-русский банковский энциклопедический словарь. — СПб.: Лимбус Пресс, 1995. — 496 с</w:t>
      </w:r>
    </w:p>
  </w:footnote>
  <w:footnote w:id="5">
    <w:p w:rsidR="004778BE" w:rsidRPr="003E7139" w:rsidRDefault="004778BE" w:rsidP="003E7139">
      <w:pPr>
        <w:spacing w:after="0" w:line="360" w:lineRule="auto"/>
        <w:rPr>
          <w:rFonts w:ascii="Times New Roman" w:eastAsia="Times New Roman" w:hAnsi="Times New Roman"/>
          <w:bCs/>
          <w:color w:val="000000"/>
          <w:sz w:val="28"/>
          <w:szCs w:val="28"/>
          <w:lang w:eastAsia="ru-RU"/>
        </w:rPr>
      </w:pPr>
      <w:r>
        <w:rPr>
          <w:rStyle w:val="a7"/>
        </w:rPr>
        <w:footnoteRef/>
      </w:r>
      <w:r>
        <w:t xml:space="preserve"> </w:t>
      </w:r>
      <w:r w:rsidRPr="003E7139">
        <w:rPr>
          <w:rFonts w:ascii="Times New Roman" w:eastAsia="Times New Roman" w:hAnsi="Times New Roman"/>
          <w:bCs/>
          <w:color w:val="000000"/>
          <w:sz w:val="24"/>
          <w:szCs w:val="24"/>
          <w:lang w:eastAsia="ru-RU"/>
        </w:rPr>
        <w:t>Ценные бумаги и фондовый рынок. Профессиональный курс в Финансовой Академии при Правительстве РФ. — М.: Перспектива, 1995. — 536 с.</w:t>
      </w:r>
    </w:p>
  </w:footnote>
  <w:footnote w:id="6">
    <w:p w:rsidR="004778BE" w:rsidRPr="009F76A6" w:rsidRDefault="004778BE">
      <w:pPr>
        <w:pStyle w:val="a5"/>
        <w:rPr>
          <w:sz w:val="24"/>
          <w:szCs w:val="24"/>
        </w:rPr>
      </w:pPr>
      <w:r>
        <w:rPr>
          <w:rStyle w:val="a7"/>
        </w:rPr>
        <w:footnoteRef/>
      </w:r>
      <w:r>
        <w:t xml:space="preserve"> </w:t>
      </w:r>
      <w:r>
        <w:rPr>
          <w:sz w:val="24"/>
          <w:szCs w:val="24"/>
        </w:rPr>
        <w:t>Банковское дело: Справочное пособие. – М.:  «Экономика», 1994 – 397с.</w:t>
      </w:r>
    </w:p>
  </w:footnote>
  <w:footnote w:id="7">
    <w:p w:rsidR="004778BE" w:rsidRDefault="004778BE">
      <w:pPr>
        <w:pStyle w:val="a5"/>
      </w:pPr>
      <w:r>
        <w:rPr>
          <w:rStyle w:val="a7"/>
        </w:rPr>
        <w:footnoteRef/>
      </w:r>
      <w:r>
        <w:t xml:space="preserve"> </w:t>
      </w:r>
      <w:r w:rsidRPr="00185673">
        <w:rPr>
          <w:rStyle w:val="apple-style-span"/>
          <w:color w:val="000000"/>
          <w:sz w:val="24"/>
          <w:szCs w:val="24"/>
        </w:rPr>
        <w:t>Ю. Игнатишин. Слияния и по</w:t>
      </w:r>
      <w:r>
        <w:rPr>
          <w:rStyle w:val="apple-style-span"/>
          <w:color w:val="000000"/>
          <w:sz w:val="24"/>
          <w:szCs w:val="24"/>
        </w:rPr>
        <w:t>г</w:t>
      </w:r>
      <w:r w:rsidRPr="00185673">
        <w:rPr>
          <w:rStyle w:val="apple-style-span"/>
          <w:color w:val="000000"/>
          <w:sz w:val="24"/>
          <w:szCs w:val="24"/>
        </w:rPr>
        <w:t>лощения: страте</w:t>
      </w:r>
      <w:r>
        <w:rPr>
          <w:rStyle w:val="apple-style-span"/>
          <w:color w:val="000000"/>
          <w:sz w:val="24"/>
          <w:szCs w:val="24"/>
        </w:rPr>
        <w:t>г</w:t>
      </w:r>
      <w:r w:rsidRPr="00185673">
        <w:rPr>
          <w:rStyle w:val="apple-style-span"/>
          <w:color w:val="000000"/>
          <w:sz w:val="24"/>
          <w:szCs w:val="24"/>
        </w:rPr>
        <w:t>ия, тактика, финансы</w:t>
      </w:r>
      <w:r>
        <w:rPr>
          <w:rStyle w:val="apple-style-span"/>
          <w:color w:val="000000"/>
          <w:sz w:val="24"/>
          <w:szCs w:val="24"/>
        </w:rPr>
        <w:t xml:space="preserve"> – СП: Питер, 2005 – 208с.</w:t>
      </w:r>
    </w:p>
  </w:footnote>
  <w:footnote w:id="8">
    <w:p w:rsidR="004778BE" w:rsidRPr="00911378" w:rsidRDefault="004778BE">
      <w:pPr>
        <w:pStyle w:val="a5"/>
      </w:pPr>
      <w:r>
        <w:rPr>
          <w:rStyle w:val="a7"/>
        </w:rPr>
        <w:footnoteRef/>
      </w:r>
      <w:r>
        <w:t xml:space="preserve"> </w:t>
      </w:r>
      <w:r w:rsidRPr="00911378">
        <w:rPr>
          <w:sz w:val="24"/>
          <w:szCs w:val="24"/>
        </w:rPr>
        <w:t>Дадашева О.Ю., Инвестиционная деятельность банков: Учебник. М.: Финансовый университет 2013. 141 с.</w:t>
      </w:r>
    </w:p>
  </w:footnote>
  <w:footnote w:id="9">
    <w:p w:rsidR="004778BE" w:rsidRPr="002911D8" w:rsidRDefault="004778BE">
      <w:pPr>
        <w:pStyle w:val="a5"/>
        <w:rPr>
          <w:sz w:val="24"/>
          <w:szCs w:val="24"/>
        </w:rPr>
      </w:pPr>
      <w:r>
        <w:rPr>
          <w:rStyle w:val="a7"/>
        </w:rPr>
        <w:footnoteRef/>
      </w:r>
      <w:r>
        <w:t xml:space="preserve"> </w:t>
      </w:r>
      <w:r>
        <w:rPr>
          <w:sz w:val="24"/>
          <w:szCs w:val="24"/>
        </w:rPr>
        <w:t xml:space="preserve">Свободная энциклопедия «Википедия» - </w:t>
      </w:r>
      <w:r w:rsidRPr="002911D8">
        <w:rPr>
          <w:sz w:val="24"/>
          <w:szCs w:val="24"/>
        </w:rPr>
        <w:t>http://ru.wikipedia.org/wiki/%CF%F0%EE%E5%EA%F2%ED%EE%E5_%F4%E8%ED%E0%ED%F1%E8%F0%EE%E2%E0%ED%E8%E5</w:t>
      </w:r>
    </w:p>
  </w:footnote>
  <w:footnote w:id="10">
    <w:p w:rsidR="004778BE" w:rsidRPr="006226AC" w:rsidRDefault="004778BE">
      <w:pPr>
        <w:pStyle w:val="a5"/>
        <w:rPr>
          <w:lang w:val="en-US"/>
        </w:rPr>
      </w:pPr>
      <w:r>
        <w:rPr>
          <w:rStyle w:val="a7"/>
        </w:rPr>
        <w:footnoteRef/>
      </w:r>
      <w:r w:rsidRPr="006226AC">
        <w:rPr>
          <w:lang w:val="en-US"/>
        </w:rPr>
        <w:t xml:space="preserve"> </w:t>
      </w:r>
      <w:r>
        <w:rPr>
          <w:lang w:val="en-US"/>
        </w:rPr>
        <w:t>Evolution of the UK banking system, Richard Davis, 2011</w:t>
      </w:r>
    </w:p>
  </w:footnote>
  <w:footnote w:id="11">
    <w:p w:rsidR="004778BE" w:rsidRPr="00FA7B0B" w:rsidRDefault="004778BE">
      <w:pPr>
        <w:pStyle w:val="a5"/>
        <w:rPr>
          <w:lang w:val="en-US"/>
        </w:rPr>
      </w:pPr>
      <w:r>
        <w:rPr>
          <w:rStyle w:val="a7"/>
        </w:rPr>
        <w:footnoteRef/>
      </w:r>
      <w:r w:rsidRPr="00FA7B0B">
        <w:rPr>
          <w:lang w:val="en-US"/>
        </w:rPr>
        <w:t xml:space="preserve"> </w:t>
      </w:r>
      <w:r w:rsidRPr="00FA7B0B">
        <w:rPr>
          <w:sz w:val="24"/>
          <w:szCs w:val="24"/>
          <w:lang w:val="en-US"/>
        </w:rPr>
        <w:t>http://rating.rbc.ru/article.shtml?2012/08/31/33754415</w:t>
      </w:r>
    </w:p>
  </w:footnote>
  <w:footnote w:id="12">
    <w:p w:rsidR="004778BE" w:rsidRPr="00FA7B0B" w:rsidRDefault="004778BE">
      <w:pPr>
        <w:pStyle w:val="a5"/>
        <w:rPr>
          <w:lang w:val="en-US"/>
        </w:rPr>
      </w:pPr>
      <w:r>
        <w:rPr>
          <w:rStyle w:val="a7"/>
        </w:rPr>
        <w:footnoteRef/>
      </w:r>
      <w:r w:rsidRPr="00FA7B0B">
        <w:rPr>
          <w:lang w:val="en-US"/>
        </w:rPr>
        <w:t xml:space="preserve"> </w:t>
      </w:r>
      <w:r w:rsidRPr="00FA7B0B">
        <w:rPr>
          <w:sz w:val="24"/>
          <w:szCs w:val="24"/>
          <w:lang w:val="en-US"/>
        </w:rPr>
        <w:t>http://www.openbank.ru/</w:t>
      </w:r>
    </w:p>
  </w:footnote>
  <w:footnote w:id="13">
    <w:p w:rsidR="004778BE" w:rsidRPr="00FA7B0B" w:rsidRDefault="004778BE">
      <w:pPr>
        <w:pStyle w:val="a5"/>
        <w:rPr>
          <w:lang w:val="en-US"/>
        </w:rPr>
      </w:pPr>
      <w:r>
        <w:rPr>
          <w:rStyle w:val="a7"/>
        </w:rPr>
        <w:footnoteRef/>
      </w:r>
      <w:r w:rsidRPr="00FA7B0B">
        <w:rPr>
          <w:lang w:val="en-US"/>
        </w:rPr>
        <w:t xml:space="preserve"> </w:t>
      </w:r>
      <w:r w:rsidRPr="00FA7B0B">
        <w:rPr>
          <w:sz w:val="24"/>
          <w:szCs w:val="24"/>
          <w:lang w:val="en-US"/>
        </w:rPr>
        <w:t>http://bcs.ru/</w:t>
      </w:r>
    </w:p>
  </w:footnote>
  <w:footnote w:id="14">
    <w:p w:rsidR="004778BE" w:rsidRDefault="004778BE" w:rsidP="007747D3">
      <w:pPr>
        <w:pStyle w:val="a5"/>
        <w:tabs>
          <w:tab w:val="left" w:pos="709"/>
        </w:tabs>
      </w:pPr>
      <w:r>
        <w:rPr>
          <w:rStyle w:val="a7"/>
        </w:rPr>
        <w:footnoteRef/>
      </w:r>
      <w:r>
        <w:t xml:space="preserve"> Слишком большой для банкротства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589"/>
    <w:multiLevelType w:val="multilevel"/>
    <w:tmpl w:val="2EA01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815FE"/>
    <w:multiLevelType w:val="multilevel"/>
    <w:tmpl w:val="DB68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275CB"/>
    <w:multiLevelType w:val="hybridMultilevel"/>
    <w:tmpl w:val="7D2A3E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F2A62F2"/>
    <w:multiLevelType w:val="multilevel"/>
    <w:tmpl w:val="6F6845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AB5851"/>
    <w:multiLevelType w:val="multilevel"/>
    <w:tmpl w:val="02749D48"/>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nsid w:val="30014376"/>
    <w:multiLevelType w:val="multilevel"/>
    <w:tmpl w:val="2EA01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03495"/>
    <w:multiLevelType w:val="hybridMultilevel"/>
    <w:tmpl w:val="E714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95C7D"/>
    <w:multiLevelType w:val="multilevel"/>
    <w:tmpl w:val="2EA01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D45FD0"/>
    <w:multiLevelType w:val="hybridMultilevel"/>
    <w:tmpl w:val="DA4070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8"/>
  </w:num>
  <w:num w:numId="6">
    <w:abstractNumId w:val="5"/>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905733"/>
    <w:rsid w:val="00001064"/>
    <w:rsid w:val="00012B38"/>
    <w:rsid w:val="0002787D"/>
    <w:rsid w:val="00030656"/>
    <w:rsid w:val="00031771"/>
    <w:rsid w:val="00033B34"/>
    <w:rsid w:val="00040209"/>
    <w:rsid w:val="00052A17"/>
    <w:rsid w:val="00090EE2"/>
    <w:rsid w:val="0009625D"/>
    <w:rsid w:val="000A0A7C"/>
    <w:rsid w:val="000A31AD"/>
    <w:rsid w:val="000B5FDD"/>
    <w:rsid w:val="000C5D5A"/>
    <w:rsid w:val="000D6E94"/>
    <w:rsid w:val="000E0192"/>
    <w:rsid w:val="000E2B11"/>
    <w:rsid w:val="000F556E"/>
    <w:rsid w:val="00102356"/>
    <w:rsid w:val="001067C7"/>
    <w:rsid w:val="00116A29"/>
    <w:rsid w:val="00121D54"/>
    <w:rsid w:val="001374F9"/>
    <w:rsid w:val="00160B9D"/>
    <w:rsid w:val="00162E06"/>
    <w:rsid w:val="001756C9"/>
    <w:rsid w:val="00181575"/>
    <w:rsid w:val="00183CEC"/>
    <w:rsid w:val="00184246"/>
    <w:rsid w:val="00185673"/>
    <w:rsid w:val="00192EA8"/>
    <w:rsid w:val="0019338A"/>
    <w:rsid w:val="001A5FB4"/>
    <w:rsid w:val="001B3692"/>
    <w:rsid w:val="001B57BB"/>
    <w:rsid w:val="001E27BB"/>
    <w:rsid w:val="001E5C9C"/>
    <w:rsid w:val="001E7098"/>
    <w:rsid w:val="001E72CD"/>
    <w:rsid w:val="001F1532"/>
    <w:rsid w:val="002160C4"/>
    <w:rsid w:val="002251D6"/>
    <w:rsid w:val="00230321"/>
    <w:rsid w:val="00237F61"/>
    <w:rsid w:val="00262ECC"/>
    <w:rsid w:val="00265ED2"/>
    <w:rsid w:val="00271798"/>
    <w:rsid w:val="002911D8"/>
    <w:rsid w:val="00292BE6"/>
    <w:rsid w:val="002A6B6D"/>
    <w:rsid w:val="002A79A5"/>
    <w:rsid w:val="002B76B9"/>
    <w:rsid w:val="002C4F6F"/>
    <w:rsid w:val="002C70FD"/>
    <w:rsid w:val="002D3F7B"/>
    <w:rsid w:val="002F379F"/>
    <w:rsid w:val="00307071"/>
    <w:rsid w:val="00307AA4"/>
    <w:rsid w:val="00316658"/>
    <w:rsid w:val="003236D6"/>
    <w:rsid w:val="0033094C"/>
    <w:rsid w:val="00345A92"/>
    <w:rsid w:val="00347253"/>
    <w:rsid w:val="00352BA7"/>
    <w:rsid w:val="0036175E"/>
    <w:rsid w:val="00373E3E"/>
    <w:rsid w:val="0037716F"/>
    <w:rsid w:val="00393CFF"/>
    <w:rsid w:val="003B6B3F"/>
    <w:rsid w:val="003C0BAA"/>
    <w:rsid w:val="003D106A"/>
    <w:rsid w:val="003E28C6"/>
    <w:rsid w:val="003E4C25"/>
    <w:rsid w:val="003E7139"/>
    <w:rsid w:val="003F097E"/>
    <w:rsid w:val="004334E0"/>
    <w:rsid w:val="00445642"/>
    <w:rsid w:val="0045696A"/>
    <w:rsid w:val="004569AF"/>
    <w:rsid w:val="004665FC"/>
    <w:rsid w:val="004778BE"/>
    <w:rsid w:val="00493144"/>
    <w:rsid w:val="004A3F81"/>
    <w:rsid w:val="004A4B5B"/>
    <w:rsid w:val="004A5FAB"/>
    <w:rsid w:val="004A72DB"/>
    <w:rsid w:val="004B3E00"/>
    <w:rsid w:val="004D5CB0"/>
    <w:rsid w:val="004F7C66"/>
    <w:rsid w:val="00511103"/>
    <w:rsid w:val="00530C27"/>
    <w:rsid w:val="00531731"/>
    <w:rsid w:val="00531C79"/>
    <w:rsid w:val="0054193C"/>
    <w:rsid w:val="00560558"/>
    <w:rsid w:val="00565D31"/>
    <w:rsid w:val="005739E7"/>
    <w:rsid w:val="00574634"/>
    <w:rsid w:val="00577D8A"/>
    <w:rsid w:val="0058150E"/>
    <w:rsid w:val="005D4694"/>
    <w:rsid w:val="006107EF"/>
    <w:rsid w:val="00611BD5"/>
    <w:rsid w:val="00616735"/>
    <w:rsid w:val="0062131B"/>
    <w:rsid w:val="006226AC"/>
    <w:rsid w:val="00625AEA"/>
    <w:rsid w:val="00631AA3"/>
    <w:rsid w:val="00651D0D"/>
    <w:rsid w:val="006654E3"/>
    <w:rsid w:val="0068285A"/>
    <w:rsid w:val="00690E20"/>
    <w:rsid w:val="00694775"/>
    <w:rsid w:val="006B7481"/>
    <w:rsid w:val="006C1345"/>
    <w:rsid w:val="006C3654"/>
    <w:rsid w:val="006E5CBA"/>
    <w:rsid w:val="00703C94"/>
    <w:rsid w:val="0070755A"/>
    <w:rsid w:val="007116BE"/>
    <w:rsid w:val="00716BEC"/>
    <w:rsid w:val="00730934"/>
    <w:rsid w:val="00740C19"/>
    <w:rsid w:val="00743B1F"/>
    <w:rsid w:val="007614F8"/>
    <w:rsid w:val="00765151"/>
    <w:rsid w:val="00771D8D"/>
    <w:rsid w:val="00773C31"/>
    <w:rsid w:val="007747D3"/>
    <w:rsid w:val="007B2953"/>
    <w:rsid w:val="007F022D"/>
    <w:rsid w:val="007F690B"/>
    <w:rsid w:val="008067CA"/>
    <w:rsid w:val="00807226"/>
    <w:rsid w:val="00830671"/>
    <w:rsid w:val="00830D42"/>
    <w:rsid w:val="0083366B"/>
    <w:rsid w:val="00843A87"/>
    <w:rsid w:val="00853629"/>
    <w:rsid w:val="0088607B"/>
    <w:rsid w:val="0088718F"/>
    <w:rsid w:val="008A1832"/>
    <w:rsid w:val="008A6E50"/>
    <w:rsid w:val="008B3337"/>
    <w:rsid w:val="008B3A01"/>
    <w:rsid w:val="008B4AD9"/>
    <w:rsid w:val="008C31B4"/>
    <w:rsid w:val="008C5065"/>
    <w:rsid w:val="008C5FE3"/>
    <w:rsid w:val="008D5586"/>
    <w:rsid w:val="008E417D"/>
    <w:rsid w:val="008F0FB4"/>
    <w:rsid w:val="008F7129"/>
    <w:rsid w:val="00905733"/>
    <w:rsid w:val="00911378"/>
    <w:rsid w:val="00922B6E"/>
    <w:rsid w:val="00923A51"/>
    <w:rsid w:val="00935AFB"/>
    <w:rsid w:val="0093689D"/>
    <w:rsid w:val="00943720"/>
    <w:rsid w:val="00951AFD"/>
    <w:rsid w:val="00955307"/>
    <w:rsid w:val="00960909"/>
    <w:rsid w:val="00971052"/>
    <w:rsid w:val="009954F8"/>
    <w:rsid w:val="009A5661"/>
    <w:rsid w:val="009A5DF6"/>
    <w:rsid w:val="009C630C"/>
    <w:rsid w:val="009D3272"/>
    <w:rsid w:val="009E3411"/>
    <w:rsid w:val="009F2D0A"/>
    <w:rsid w:val="009F6741"/>
    <w:rsid w:val="009F76A6"/>
    <w:rsid w:val="00A050DC"/>
    <w:rsid w:val="00A05FEA"/>
    <w:rsid w:val="00A074D1"/>
    <w:rsid w:val="00A100E8"/>
    <w:rsid w:val="00A21932"/>
    <w:rsid w:val="00A23D1B"/>
    <w:rsid w:val="00A31669"/>
    <w:rsid w:val="00A6245C"/>
    <w:rsid w:val="00A632D5"/>
    <w:rsid w:val="00A72BFB"/>
    <w:rsid w:val="00A875B3"/>
    <w:rsid w:val="00AA430B"/>
    <w:rsid w:val="00AA53E5"/>
    <w:rsid w:val="00AB05B5"/>
    <w:rsid w:val="00AB6C99"/>
    <w:rsid w:val="00AC4DFD"/>
    <w:rsid w:val="00AD5470"/>
    <w:rsid w:val="00AD6202"/>
    <w:rsid w:val="00B062A2"/>
    <w:rsid w:val="00B327B0"/>
    <w:rsid w:val="00B33271"/>
    <w:rsid w:val="00B60E39"/>
    <w:rsid w:val="00B70E51"/>
    <w:rsid w:val="00B80F2D"/>
    <w:rsid w:val="00BA7B02"/>
    <w:rsid w:val="00BB51D6"/>
    <w:rsid w:val="00BC0325"/>
    <w:rsid w:val="00BD3399"/>
    <w:rsid w:val="00C01376"/>
    <w:rsid w:val="00C038A4"/>
    <w:rsid w:val="00C06904"/>
    <w:rsid w:val="00C371F5"/>
    <w:rsid w:val="00C43912"/>
    <w:rsid w:val="00C53DDB"/>
    <w:rsid w:val="00C66BBC"/>
    <w:rsid w:val="00C747C9"/>
    <w:rsid w:val="00C75768"/>
    <w:rsid w:val="00C86D96"/>
    <w:rsid w:val="00CC7635"/>
    <w:rsid w:val="00CD0EE4"/>
    <w:rsid w:val="00CD53EC"/>
    <w:rsid w:val="00CF351D"/>
    <w:rsid w:val="00D071F6"/>
    <w:rsid w:val="00D11CDF"/>
    <w:rsid w:val="00D14E21"/>
    <w:rsid w:val="00D22179"/>
    <w:rsid w:val="00D22C67"/>
    <w:rsid w:val="00D263DC"/>
    <w:rsid w:val="00D446DA"/>
    <w:rsid w:val="00D4763B"/>
    <w:rsid w:val="00D66547"/>
    <w:rsid w:val="00D70BA9"/>
    <w:rsid w:val="00D72166"/>
    <w:rsid w:val="00D953B7"/>
    <w:rsid w:val="00D970B5"/>
    <w:rsid w:val="00DA2E9A"/>
    <w:rsid w:val="00DA5624"/>
    <w:rsid w:val="00DB0B9D"/>
    <w:rsid w:val="00DB4169"/>
    <w:rsid w:val="00DB4B9D"/>
    <w:rsid w:val="00DC18FE"/>
    <w:rsid w:val="00DC2450"/>
    <w:rsid w:val="00DC4E45"/>
    <w:rsid w:val="00DE41E7"/>
    <w:rsid w:val="00DF3025"/>
    <w:rsid w:val="00DF7B41"/>
    <w:rsid w:val="00E01EF9"/>
    <w:rsid w:val="00E3125E"/>
    <w:rsid w:val="00E36529"/>
    <w:rsid w:val="00E421D3"/>
    <w:rsid w:val="00E55FE8"/>
    <w:rsid w:val="00E56228"/>
    <w:rsid w:val="00E61CB2"/>
    <w:rsid w:val="00E730D7"/>
    <w:rsid w:val="00E75B33"/>
    <w:rsid w:val="00E83FD3"/>
    <w:rsid w:val="00E90E8C"/>
    <w:rsid w:val="00E95623"/>
    <w:rsid w:val="00E96ABA"/>
    <w:rsid w:val="00EA35EA"/>
    <w:rsid w:val="00EB3DD1"/>
    <w:rsid w:val="00EB622F"/>
    <w:rsid w:val="00EC231B"/>
    <w:rsid w:val="00ED13C3"/>
    <w:rsid w:val="00ED2C09"/>
    <w:rsid w:val="00EF65F6"/>
    <w:rsid w:val="00F04ABE"/>
    <w:rsid w:val="00F05B32"/>
    <w:rsid w:val="00F1372C"/>
    <w:rsid w:val="00F52726"/>
    <w:rsid w:val="00F558C4"/>
    <w:rsid w:val="00F559F6"/>
    <w:rsid w:val="00F62E4D"/>
    <w:rsid w:val="00F75944"/>
    <w:rsid w:val="00F75F4D"/>
    <w:rsid w:val="00F77624"/>
    <w:rsid w:val="00FA2AD3"/>
    <w:rsid w:val="00FA37A1"/>
    <w:rsid w:val="00FA7B0B"/>
    <w:rsid w:val="00FB05E6"/>
    <w:rsid w:val="00FB2F6C"/>
    <w:rsid w:val="00FB528D"/>
    <w:rsid w:val="00FE09A2"/>
    <w:rsid w:val="00FF2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33"/>
    <w:rPr>
      <w:rFonts w:ascii="Calibri" w:eastAsia="Calibri" w:hAnsi="Calibri" w:cs="Times New Roman"/>
    </w:rPr>
  </w:style>
  <w:style w:type="paragraph" w:styleId="6">
    <w:name w:val="heading 6"/>
    <w:basedOn w:val="a"/>
    <w:next w:val="a"/>
    <w:link w:val="60"/>
    <w:uiPriority w:val="9"/>
    <w:semiHidden/>
    <w:unhideWhenUsed/>
    <w:qFormat/>
    <w:rsid w:val="0090573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905733"/>
    <w:rPr>
      <w:rFonts w:ascii="Cambria" w:eastAsia="Times New Roman" w:hAnsi="Cambria" w:cs="Times New Roman"/>
      <w:i/>
      <w:iCs/>
      <w:color w:val="243F60"/>
    </w:rPr>
  </w:style>
  <w:style w:type="character" w:customStyle="1" w:styleId="apple-style-span">
    <w:name w:val="apple-style-span"/>
    <w:basedOn w:val="a0"/>
    <w:rsid w:val="00905733"/>
  </w:style>
  <w:style w:type="paragraph" w:styleId="2">
    <w:name w:val="Body Text 2"/>
    <w:basedOn w:val="a"/>
    <w:link w:val="20"/>
    <w:uiPriority w:val="99"/>
    <w:unhideWhenUsed/>
    <w:rsid w:val="00905733"/>
    <w:pPr>
      <w:spacing w:after="120" w:line="480" w:lineRule="auto"/>
    </w:pPr>
    <w:rPr>
      <w:rFonts w:eastAsia="Times New Roman"/>
      <w:lang w:eastAsia="ru-RU"/>
    </w:rPr>
  </w:style>
  <w:style w:type="character" w:customStyle="1" w:styleId="20">
    <w:name w:val="Основной текст 2 Знак"/>
    <w:basedOn w:val="a0"/>
    <w:link w:val="2"/>
    <w:uiPriority w:val="99"/>
    <w:rsid w:val="00905733"/>
    <w:rPr>
      <w:rFonts w:ascii="Calibri" w:eastAsia="Times New Roman" w:hAnsi="Calibri" w:cs="Times New Roman"/>
      <w:lang w:eastAsia="ru-RU"/>
    </w:rPr>
  </w:style>
  <w:style w:type="paragraph" w:customStyle="1" w:styleId="FR1">
    <w:name w:val="FR1"/>
    <w:rsid w:val="00905733"/>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3">
    <w:name w:val="List Paragraph"/>
    <w:basedOn w:val="a"/>
    <w:qFormat/>
    <w:rsid w:val="00943720"/>
    <w:pPr>
      <w:ind w:left="720"/>
      <w:contextualSpacing/>
    </w:pPr>
  </w:style>
  <w:style w:type="paragraph" w:styleId="a4">
    <w:name w:val="Normal (Web)"/>
    <w:basedOn w:val="a"/>
    <w:unhideWhenUsed/>
    <w:rsid w:val="00B80F2D"/>
    <w:pPr>
      <w:spacing w:before="100" w:beforeAutospacing="1" w:after="100" w:afterAutospacing="1" w:line="240" w:lineRule="auto"/>
      <w:ind w:left="90" w:right="90"/>
    </w:pPr>
    <w:rPr>
      <w:rFonts w:ascii="Times New Roman" w:eastAsia="Times New Roman" w:hAnsi="Times New Roman"/>
      <w:sz w:val="24"/>
      <w:szCs w:val="24"/>
      <w:lang w:eastAsia="ru-RU"/>
    </w:rPr>
  </w:style>
  <w:style w:type="paragraph" w:styleId="a5">
    <w:name w:val="footnote text"/>
    <w:basedOn w:val="a"/>
    <w:link w:val="a6"/>
    <w:semiHidden/>
    <w:rsid w:val="00B80F2D"/>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B80F2D"/>
    <w:rPr>
      <w:rFonts w:ascii="Times New Roman" w:eastAsia="Times New Roman" w:hAnsi="Times New Roman" w:cs="Times New Roman"/>
      <w:sz w:val="20"/>
      <w:szCs w:val="20"/>
      <w:lang w:eastAsia="ru-RU"/>
    </w:rPr>
  </w:style>
  <w:style w:type="character" w:styleId="a7">
    <w:name w:val="footnote reference"/>
    <w:basedOn w:val="a0"/>
    <w:semiHidden/>
    <w:rsid w:val="00B80F2D"/>
    <w:rPr>
      <w:vertAlign w:val="superscript"/>
    </w:rPr>
  </w:style>
  <w:style w:type="paragraph" w:styleId="a8">
    <w:name w:val="No Spacing"/>
    <w:uiPriority w:val="1"/>
    <w:qFormat/>
    <w:rsid w:val="00230321"/>
    <w:pPr>
      <w:spacing w:after="0" w:line="240" w:lineRule="auto"/>
    </w:pPr>
  </w:style>
  <w:style w:type="character" w:styleId="a9">
    <w:name w:val="Hyperlink"/>
    <w:basedOn w:val="a0"/>
    <w:uiPriority w:val="99"/>
    <w:unhideWhenUsed/>
    <w:rsid w:val="00292BE6"/>
    <w:rPr>
      <w:color w:val="0000FF"/>
      <w:u w:val="single"/>
    </w:rPr>
  </w:style>
  <w:style w:type="paragraph" w:customStyle="1" w:styleId="ConsPlusNormal">
    <w:name w:val="ConsPlusNormal"/>
    <w:rsid w:val="00377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B29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AA53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53E5"/>
    <w:rPr>
      <w:rFonts w:ascii="Tahoma" w:eastAsia="Calibri" w:hAnsi="Tahoma" w:cs="Tahoma"/>
      <w:sz w:val="16"/>
      <w:szCs w:val="16"/>
    </w:rPr>
  </w:style>
  <w:style w:type="paragraph" w:styleId="ac">
    <w:name w:val="header"/>
    <w:basedOn w:val="a"/>
    <w:link w:val="ad"/>
    <w:uiPriority w:val="99"/>
    <w:semiHidden/>
    <w:unhideWhenUsed/>
    <w:rsid w:val="00262EC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62ECC"/>
    <w:rPr>
      <w:rFonts w:ascii="Calibri" w:eastAsia="Calibri" w:hAnsi="Calibri" w:cs="Times New Roman"/>
    </w:rPr>
  </w:style>
  <w:style w:type="paragraph" w:styleId="ae">
    <w:name w:val="footer"/>
    <w:basedOn w:val="a"/>
    <w:link w:val="af"/>
    <w:uiPriority w:val="99"/>
    <w:semiHidden/>
    <w:unhideWhenUsed/>
    <w:rsid w:val="00262EC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62EC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638775">
      <w:bodyDiv w:val="1"/>
      <w:marLeft w:val="0"/>
      <w:marRight w:val="0"/>
      <w:marTop w:val="0"/>
      <w:marBottom w:val="0"/>
      <w:divBdr>
        <w:top w:val="none" w:sz="0" w:space="0" w:color="auto"/>
        <w:left w:val="none" w:sz="0" w:space="0" w:color="auto"/>
        <w:bottom w:val="none" w:sz="0" w:space="0" w:color="auto"/>
        <w:right w:val="none" w:sz="0" w:space="0" w:color="auto"/>
      </w:divBdr>
      <w:divsChild>
        <w:div w:id="1642075409">
          <w:marLeft w:val="0"/>
          <w:marRight w:val="0"/>
          <w:marTop w:val="0"/>
          <w:marBottom w:val="0"/>
          <w:divBdr>
            <w:top w:val="none" w:sz="0" w:space="0" w:color="auto"/>
            <w:left w:val="none" w:sz="0" w:space="0" w:color="auto"/>
            <w:bottom w:val="none" w:sz="0" w:space="0" w:color="auto"/>
            <w:right w:val="none" w:sz="0" w:space="0" w:color="auto"/>
          </w:divBdr>
        </w:div>
        <w:div w:id="1254587531">
          <w:marLeft w:val="0"/>
          <w:marRight w:val="0"/>
          <w:marTop w:val="0"/>
          <w:marBottom w:val="0"/>
          <w:divBdr>
            <w:top w:val="none" w:sz="0" w:space="0" w:color="auto"/>
            <w:left w:val="none" w:sz="0" w:space="0" w:color="auto"/>
            <w:bottom w:val="none" w:sz="0" w:space="0" w:color="auto"/>
            <w:right w:val="none" w:sz="0" w:space="0" w:color="auto"/>
          </w:divBdr>
        </w:div>
        <w:div w:id="330329323">
          <w:marLeft w:val="0"/>
          <w:marRight w:val="0"/>
          <w:marTop w:val="0"/>
          <w:marBottom w:val="0"/>
          <w:divBdr>
            <w:top w:val="none" w:sz="0" w:space="0" w:color="auto"/>
            <w:left w:val="none" w:sz="0" w:space="0" w:color="auto"/>
            <w:bottom w:val="none" w:sz="0" w:space="0" w:color="auto"/>
            <w:right w:val="none" w:sz="0" w:space="0" w:color="auto"/>
          </w:divBdr>
        </w:div>
        <w:div w:id="464007492">
          <w:marLeft w:val="0"/>
          <w:marRight w:val="0"/>
          <w:marTop w:val="0"/>
          <w:marBottom w:val="0"/>
          <w:divBdr>
            <w:top w:val="none" w:sz="0" w:space="0" w:color="auto"/>
            <w:left w:val="none" w:sz="0" w:space="0" w:color="auto"/>
            <w:bottom w:val="none" w:sz="0" w:space="0" w:color="auto"/>
            <w:right w:val="none" w:sz="0" w:space="0" w:color="auto"/>
          </w:divBdr>
        </w:div>
      </w:divsChild>
    </w:div>
    <w:div w:id="997339754">
      <w:bodyDiv w:val="1"/>
      <w:marLeft w:val="0"/>
      <w:marRight w:val="0"/>
      <w:marTop w:val="0"/>
      <w:marBottom w:val="0"/>
      <w:divBdr>
        <w:top w:val="none" w:sz="0" w:space="0" w:color="auto"/>
        <w:left w:val="none" w:sz="0" w:space="0" w:color="auto"/>
        <w:bottom w:val="none" w:sz="0" w:space="0" w:color="auto"/>
        <w:right w:val="none" w:sz="0" w:space="0" w:color="auto"/>
      </w:divBdr>
      <w:divsChild>
        <w:div w:id="178855823">
          <w:marLeft w:val="0"/>
          <w:marRight w:val="0"/>
          <w:marTop w:val="0"/>
          <w:marBottom w:val="0"/>
          <w:divBdr>
            <w:top w:val="none" w:sz="0" w:space="0" w:color="auto"/>
            <w:left w:val="none" w:sz="0" w:space="0" w:color="auto"/>
            <w:bottom w:val="none" w:sz="0" w:space="0" w:color="auto"/>
            <w:right w:val="none" w:sz="0" w:space="0" w:color="auto"/>
          </w:divBdr>
        </w:div>
        <w:div w:id="1336960372">
          <w:marLeft w:val="0"/>
          <w:marRight w:val="0"/>
          <w:marTop w:val="0"/>
          <w:marBottom w:val="0"/>
          <w:divBdr>
            <w:top w:val="none" w:sz="0" w:space="0" w:color="auto"/>
            <w:left w:val="none" w:sz="0" w:space="0" w:color="auto"/>
            <w:bottom w:val="none" w:sz="0" w:space="0" w:color="auto"/>
            <w:right w:val="none" w:sz="0" w:space="0" w:color="auto"/>
          </w:divBdr>
        </w:div>
        <w:div w:id="1275483728">
          <w:marLeft w:val="0"/>
          <w:marRight w:val="0"/>
          <w:marTop w:val="0"/>
          <w:marBottom w:val="0"/>
          <w:divBdr>
            <w:top w:val="none" w:sz="0" w:space="0" w:color="auto"/>
            <w:left w:val="none" w:sz="0" w:space="0" w:color="auto"/>
            <w:bottom w:val="none" w:sz="0" w:space="0" w:color="auto"/>
            <w:right w:val="none" w:sz="0" w:space="0" w:color="auto"/>
          </w:divBdr>
        </w:div>
        <w:div w:id="1681813147">
          <w:marLeft w:val="0"/>
          <w:marRight w:val="0"/>
          <w:marTop w:val="0"/>
          <w:marBottom w:val="0"/>
          <w:divBdr>
            <w:top w:val="none" w:sz="0" w:space="0" w:color="auto"/>
            <w:left w:val="none" w:sz="0" w:space="0" w:color="auto"/>
            <w:bottom w:val="none" w:sz="0" w:space="0" w:color="auto"/>
            <w:right w:val="none" w:sz="0" w:space="0" w:color="auto"/>
          </w:divBdr>
        </w:div>
        <w:div w:id="1780294968">
          <w:marLeft w:val="0"/>
          <w:marRight w:val="0"/>
          <w:marTop w:val="0"/>
          <w:marBottom w:val="0"/>
          <w:divBdr>
            <w:top w:val="none" w:sz="0" w:space="0" w:color="auto"/>
            <w:left w:val="none" w:sz="0" w:space="0" w:color="auto"/>
            <w:bottom w:val="none" w:sz="0" w:space="0" w:color="auto"/>
            <w:right w:val="none" w:sz="0" w:space="0" w:color="auto"/>
          </w:divBdr>
        </w:div>
        <w:div w:id="1859199527">
          <w:marLeft w:val="0"/>
          <w:marRight w:val="0"/>
          <w:marTop w:val="0"/>
          <w:marBottom w:val="0"/>
          <w:divBdr>
            <w:top w:val="none" w:sz="0" w:space="0" w:color="auto"/>
            <w:left w:val="none" w:sz="0" w:space="0" w:color="auto"/>
            <w:bottom w:val="none" w:sz="0" w:space="0" w:color="auto"/>
            <w:right w:val="none" w:sz="0" w:space="0" w:color="auto"/>
          </w:divBdr>
        </w:div>
        <w:div w:id="940063445">
          <w:marLeft w:val="0"/>
          <w:marRight w:val="0"/>
          <w:marTop w:val="0"/>
          <w:marBottom w:val="0"/>
          <w:divBdr>
            <w:top w:val="none" w:sz="0" w:space="0" w:color="auto"/>
            <w:left w:val="none" w:sz="0" w:space="0" w:color="auto"/>
            <w:bottom w:val="none" w:sz="0" w:space="0" w:color="auto"/>
            <w:right w:val="none" w:sz="0" w:space="0" w:color="auto"/>
          </w:divBdr>
        </w:div>
        <w:div w:id="70275320">
          <w:marLeft w:val="0"/>
          <w:marRight w:val="0"/>
          <w:marTop w:val="0"/>
          <w:marBottom w:val="0"/>
          <w:divBdr>
            <w:top w:val="none" w:sz="0" w:space="0" w:color="auto"/>
            <w:left w:val="none" w:sz="0" w:space="0" w:color="auto"/>
            <w:bottom w:val="none" w:sz="0" w:space="0" w:color="auto"/>
            <w:right w:val="none" w:sz="0" w:space="0" w:color="auto"/>
          </w:divBdr>
        </w:div>
        <w:div w:id="1254128542">
          <w:marLeft w:val="0"/>
          <w:marRight w:val="0"/>
          <w:marTop w:val="0"/>
          <w:marBottom w:val="0"/>
          <w:divBdr>
            <w:top w:val="none" w:sz="0" w:space="0" w:color="auto"/>
            <w:left w:val="none" w:sz="0" w:space="0" w:color="auto"/>
            <w:bottom w:val="none" w:sz="0" w:space="0" w:color="auto"/>
            <w:right w:val="none" w:sz="0" w:space="0" w:color="auto"/>
          </w:divBdr>
        </w:div>
        <w:div w:id="133373806">
          <w:marLeft w:val="0"/>
          <w:marRight w:val="0"/>
          <w:marTop w:val="0"/>
          <w:marBottom w:val="0"/>
          <w:divBdr>
            <w:top w:val="none" w:sz="0" w:space="0" w:color="auto"/>
            <w:left w:val="none" w:sz="0" w:space="0" w:color="auto"/>
            <w:bottom w:val="none" w:sz="0" w:space="0" w:color="auto"/>
            <w:right w:val="none" w:sz="0" w:space="0" w:color="auto"/>
          </w:divBdr>
        </w:div>
        <w:div w:id="1239485731">
          <w:marLeft w:val="0"/>
          <w:marRight w:val="0"/>
          <w:marTop w:val="0"/>
          <w:marBottom w:val="0"/>
          <w:divBdr>
            <w:top w:val="none" w:sz="0" w:space="0" w:color="auto"/>
            <w:left w:val="none" w:sz="0" w:space="0" w:color="auto"/>
            <w:bottom w:val="none" w:sz="0" w:space="0" w:color="auto"/>
            <w:right w:val="none" w:sz="0" w:space="0" w:color="auto"/>
          </w:divBdr>
        </w:div>
        <w:div w:id="281613559">
          <w:marLeft w:val="0"/>
          <w:marRight w:val="0"/>
          <w:marTop w:val="0"/>
          <w:marBottom w:val="0"/>
          <w:divBdr>
            <w:top w:val="none" w:sz="0" w:space="0" w:color="auto"/>
            <w:left w:val="none" w:sz="0" w:space="0" w:color="auto"/>
            <w:bottom w:val="none" w:sz="0" w:space="0" w:color="auto"/>
            <w:right w:val="none" w:sz="0" w:space="0" w:color="auto"/>
          </w:divBdr>
        </w:div>
        <w:div w:id="1224370375">
          <w:marLeft w:val="0"/>
          <w:marRight w:val="0"/>
          <w:marTop w:val="0"/>
          <w:marBottom w:val="0"/>
          <w:divBdr>
            <w:top w:val="none" w:sz="0" w:space="0" w:color="auto"/>
            <w:left w:val="none" w:sz="0" w:space="0" w:color="auto"/>
            <w:bottom w:val="none" w:sz="0" w:space="0" w:color="auto"/>
            <w:right w:val="none" w:sz="0" w:space="0" w:color="auto"/>
          </w:divBdr>
        </w:div>
        <w:div w:id="1089622613">
          <w:marLeft w:val="0"/>
          <w:marRight w:val="0"/>
          <w:marTop w:val="0"/>
          <w:marBottom w:val="0"/>
          <w:divBdr>
            <w:top w:val="none" w:sz="0" w:space="0" w:color="auto"/>
            <w:left w:val="none" w:sz="0" w:space="0" w:color="auto"/>
            <w:bottom w:val="none" w:sz="0" w:space="0" w:color="auto"/>
            <w:right w:val="none" w:sz="0" w:space="0" w:color="auto"/>
          </w:divBdr>
        </w:div>
        <w:div w:id="389503651">
          <w:marLeft w:val="0"/>
          <w:marRight w:val="0"/>
          <w:marTop w:val="0"/>
          <w:marBottom w:val="0"/>
          <w:divBdr>
            <w:top w:val="none" w:sz="0" w:space="0" w:color="auto"/>
            <w:left w:val="none" w:sz="0" w:space="0" w:color="auto"/>
            <w:bottom w:val="none" w:sz="0" w:space="0" w:color="auto"/>
            <w:right w:val="none" w:sz="0" w:space="0" w:color="auto"/>
          </w:divBdr>
        </w:div>
        <w:div w:id="1399743278">
          <w:marLeft w:val="0"/>
          <w:marRight w:val="0"/>
          <w:marTop w:val="0"/>
          <w:marBottom w:val="0"/>
          <w:divBdr>
            <w:top w:val="none" w:sz="0" w:space="0" w:color="auto"/>
            <w:left w:val="none" w:sz="0" w:space="0" w:color="auto"/>
            <w:bottom w:val="none" w:sz="0" w:space="0" w:color="auto"/>
            <w:right w:val="none" w:sz="0" w:space="0" w:color="auto"/>
          </w:divBdr>
        </w:div>
        <w:div w:id="2123573339">
          <w:marLeft w:val="0"/>
          <w:marRight w:val="0"/>
          <w:marTop w:val="0"/>
          <w:marBottom w:val="0"/>
          <w:divBdr>
            <w:top w:val="none" w:sz="0" w:space="0" w:color="auto"/>
            <w:left w:val="none" w:sz="0" w:space="0" w:color="auto"/>
            <w:bottom w:val="none" w:sz="0" w:space="0" w:color="auto"/>
            <w:right w:val="none" w:sz="0" w:space="0" w:color="auto"/>
          </w:divBdr>
        </w:div>
        <w:div w:id="933125785">
          <w:marLeft w:val="0"/>
          <w:marRight w:val="0"/>
          <w:marTop w:val="0"/>
          <w:marBottom w:val="0"/>
          <w:divBdr>
            <w:top w:val="none" w:sz="0" w:space="0" w:color="auto"/>
            <w:left w:val="none" w:sz="0" w:space="0" w:color="auto"/>
            <w:bottom w:val="none" w:sz="0" w:space="0" w:color="auto"/>
            <w:right w:val="none" w:sz="0" w:space="0" w:color="auto"/>
          </w:divBdr>
        </w:div>
      </w:divsChild>
    </w:div>
    <w:div w:id="1925187192">
      <w:bodyDiv w:val="1"/>
      <w:marLeft w:val="0"/>
      <w:marRight w:val="0"/>
      <w:marTop w:val="0"/>
      <w:marBottom w:val="0"/>
      <w:divBdr>
        <w:top w:val="none" w:sz="0" w:space="0" w:color="auto"/>
        <w:left w:val="none" w:sz="0" w:space="0" w:color="auto"/>
        <w:bottom w:val="none" w:sz="0" w:space="0" w:color="auto"/>
        <w:right w:val="none" w:sz="0" w:space="0" w:color="auto"/>
      </w:divBdr>
      <w:divsChild>
        <w:div w:id="2055810105">
          <w:marLeft w:val="0"/>
          <w:marRight w:val="0"/>
          <w:marTop w:val="0"/>
          <w:marBottom w:val="0"/>
          <w:divBdr>
            <w:top w:val="none" w:sz="0" w:space="0" w:color="auto"/>
            <w:left w:val="none" w:sz="0" w:space="0" w:color="auto"/>
            <w:bottom w:val="none" w:sz="0" w:space="0" w:color="auto"/>
            <w:right w:val="none" w:sz="0" w:space="0" w:color="auto"/>
          </w:divBdr>
        </w:div>
        <w:div w:id="696854601">
          <w:marLeft w:val="0"/>
          <w:marRight w:val="0"/>
          <w:marTop w:val="0"/>
          <w:marBottom w:val="0"/>
          <w:divBdr>
            <w:top w:val="none" w:sz="0" w:space="0" w:color="auto"/>
            <w:left w:val="none" w:sz="0" w:space="0" w:color="auto"/>
            <w:bottom w:val="none" w:sz="0" w:space="0" w:color="auto"/>
            <w:right w:val="none" w:sz="0" w:space="0" w:color="auto"/>
          </w:divBdr>
        </w:div>
        <w:div w:id="454178215">
          <w:marLeft w:val="0"/>
          <w:marRight w:val="0"/>
          <w:marTop w:val="0"/>
          <w:marBottom w:val="0"/>
          <w:divBdr>
            <w:top w:val="none" w:sz="0" w:space="0" w:color="auto"/>
            <w:left w:val="none" w:sz="0" w:space="0" w:color="auto"/>
            <w:bottom w:val="none" w:sz="0" w:space="0" w:color="auto"/>
            <w:right w:val="none" w:sz="0" w:space="0" w:color="auto"/>
          </w:divBdr>
        </w:div>
        <w:div w:id="1543126978">
          <w:marLeft w:val="0"/>
          <w:marRight w:val="0"/>
          <w:marTop w:val="0"/>
          <w:marBottom w:val="0"/>
          <w:divBdr>
            <w:top w:val="none" w:sz="0" w:space="0" w:color="auto"/>
            <w:left w:val="none" w:sz="0" w:space="0" w:color="auto"/>
            <w:bottom w:val="none" w:sz="0" w:space="0" w:color="auto"/>
            <w:right w:val="none" w:sz="0" w:space="0" w:color="auto"/>
          </w:divBdr>
        </w:div>
        <w:div w:id="464658907">
          <w:marLeft w:val="0"/>
          <w:marRight w:val="0"/>
          <w:marTop w:val="0"/>
          <w:marBottom w:val="0"/>
          <w:divBdr>
            <w:top w:val="none" w:sz="0" w:space="0" w:color="auto"/>
            <w:left w:val="none" w:sz="0" w:space="0" w:color="auto"/>
            <w:bottom w:val="none" w:sz="0" w:space="0" w:color="auto"/>
            <w:right w:val="none" w:sz="0" w:space="0" w:color="auto"/>
          </w:divBdr>
        </w:div>
        <w:div w:id="1926911970">
          <w:marLeft w:val="0"/>
          <w:marRight w:val="0"/>
          <w:marTop w:val="0"/>
          <w:marBottom w:val="0"/>
          <w:divBdr>
            <w:top w:val="none" w:sz="0" w:space="0" w:color="auto"/>
            <w:left w:val="none" w:sz="0" w:space="0" w:color="auto"/>
            <w:bottom w:val="none" w:sz="0" w:space="0" w:color="auto"/>
            <w:right w:val="none" w:sz="0" w:space="0" w:color="auto"/>
          </w:divBdr>
        </w:div>
        <w:div w:id="740060940">
          <w:marLeft w:val="0"/>
          <w:marRight w:val="0"/>
          <w:marTop w:val="0"/>
          <w:marBottom w:val="0"/>
          <w:divBdr>
            <w:top w:val="none" w:sz="0" w:space="0" w:color="auto"/>
            <w:left w:val="none" w:sz="0" w:space="0" w:color="auto"/>
            <w:bottom w:val="none" w:sz="0" w:space="0" w:color="auto"/>
            <w:right w:val="none" w:sz="0" w:space="0" w:color="auto"/>
          </w:divBdr>
        </w:div>
        <w:div w:id="1225676424">
          <w:marLeft w:val="0"/>
          <w:marRight w:val="0"/>
          <w:marTop w:val="0"/>
          <w:marBottom w:val="0"/>
          <w:divBdr>
            <w:top w:val="none" w:sz="0" w:space="0" w:color="auto"/>
            <w:left w:val="none" w:sz="0" w:space="0" w:color="auto"/>
            <w:bottom w:val="none" w:sz="0" w:space="0" w:color="auto"/>
            <w:right w:val="none" w:sz="0" w:space="0" w:color="auto"/>
          </w:divBdr>
        </w:div>
        <w:div w:id="1163624282">
          <w:marLeft w:val="0"/>
          <w:marRight w:val="0"/>
          <w:marTop w:val="0"/>
          <w:marBottom w:val="0"/>
          <w:divBdr>
            <w:top w:val="none" w:sz="0" w:space="0" w:color="auto"/>
            <w:left w:val="none" w:sz="0" w:space="0" w:color="auto"/>
            <w:bottom w:val="none" w:sz="0" w:space="0" w:color="auto"/>
            <w:right w:val="none" w:sz="0" w:space="0" w:color="auto"/>
          </w:divBdr>
        </w:div>
        <w:div w:id="1494221863">
          <w:marLeft w:val="0"/>
          <w:marRight w:val="0"/>
          <w:marTop w:val="0"/>
          <w:marBottom w:val="0"/>
          <w:divBdr>
            <w:top w:val="none" w:sz="0" w:space="0" w:color="auto"/>
            <w:left w:val="none" w:sz="0" w:space="0" w:color="auto"/>
            <w:bottom w:val="none" w:sz="0" w:space="0" w:color="auto"/>
            <w:right w:val="none" w:sz="0" w:space="0" w:color="auto"/>
          </w:divBdr>
        </w:div>
        <w:div w:id="1542597222">
          <w:marLeft w:val="0"/>
          <w:marRight w:val="0"/>
          <w:marTop w:val="0"/>
          <w:marBottom w:val="0"/>
          <w:divBdr>
            <w:top w:val="none" w:sz="0" w:space="0" w:color="auto"/>
            <w:left w:val="none" w:sz="0" w:space="0" w:color="auto"/>
            <w:bottom w:val="none" w:sz="0" w:space="0" w:color="auto"/>
            <w:right w:val="none" w:sz="0" w:space="0" w:color="auto"/>
          </w:divBdr>
        </w:div>
        <w:div w:id="794637263">
          <w:marLeft w:val="0"/>
          <w:marRight w:val="0"/>
          <w:marTop w:val="0"/>
          <w:marBottom w:val="0"/>
          <w:divBdr>
            <w:top w:val="none" w:sz="0" w:space="0" w:color="auto"/>
            <w:left w:val="none" w:sz="0" w:space="0" w:color="auto"/>
            <w:bottom w:val="none" w:sz="0" w:space="0" w:color="auto"/>
            <w:right w:val="none" w:sz="0" w:space="0" w:color="auto"/>
          </w:divBdr>
        </w:div>
        <w:div w:id="587932011">
          <w:marLeft w:val="0"/>
          <w:marRight w:val="0"/>
          <w:marTop w:val="0"/>
          <w:marBottom w:val="0"/>
          <w:divBdr>
            <w:top w:val="none" w:sz="0" w:space="0" w:color="auto"/>
            <w:left w:val="none" w:sz="0" w:space="0" w:color="auto"/>
            <w:bottom w:val="none" w:sz="0" w:space="0" w:color="auto"/>
            <w:right w:val="none" w:sz="0" w:space="0" w:color="auto"/>
          </w:divBdr>
        </w:div>
        <w:div w:id="84810793">
          <w:marLeft w:val="0"/>
          <w:marRight w:val="0"/>
          <w:marTop w:val="0"/>
          <w:marBottom w:val="0"/>
          <w:divBdr>
            <w:top w:val="none" w:sz="0" w:space="0" w:color="auto"/>
            <w:left w:val="none" w:sz="0" w:space="0" w:color="auto"/>
            <w:bottom w:val="none" w:sz="0" w:space="0" w:color="auto"/>
            <w:right w:val="none" w:sz="0" w:space="0" w:color="auto"/>
          </w:divBdr>
        </w:div>
        <w:div w:id="1941334830">
          <w:marLeft w:val="0"/>
          <w:marRight w:val="0"/>
          <w:marTop w:val="0"/>
          <w:marBottom w:val="0"/>
          <w:divBdr>
            <w:top w:val="none" w:sz="0" w:space="0" w:color="auto"/>
            <w:left w:val="none" w:sz="0" w:space="0" w:color="auto"/>
            <w:bottom w:val="none" w:sz="0" w:space="0" w:color="auto"/>
            <w:right w:val="none" w:sz="0" w:space="0" w:color="auto"/>
          </w:divBdr>
        </w:div>
        <w:div w:id="187565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k.com/away.php?utf=1&amp;to=http%3A%2F%2Fwww.gks.ru%2Fwps%2Fwcm%2Fconnect%2Frosstat_main%2Frosstat%2Fru%2Fstatistics%2Ffinance%2F" TargetMode="External"/><Relationship Id="rId18" Type="http://schemas.openxmlformats.org/officeDocument/2006/relationships/hyperlink" Target="http://www.openban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k.com/away.php?utf=1&amp;to=http%3A%2F%2Fwww.huntswood.com%2Fdocuments%2Fbanking-2012.pdf" TargetMode="External"/><Relationship Id="rId17" Type="http://schemas.openxmlformats.org/officeDocument/2006/relationships/hyperlink" Target="http://rating.rbc.ru/article.shtml?2012/08/31/33754415" TargetMode="External"/><Relationship Id="rId2" Type="http://schemas.openxmlformats.org/officeDocument/2006/relationships/numbering" Target="numbering.xml"/><Relationship Id="rId16" Type="http://schemas.openxmlformats.org/officeDocument/2006/relationships/hyperlink" Target="http://vk.com/away.php?utf=1&amp;to=http%3A%2F%2Ffinance.wharton.upenn.edu%2F~allenf%2Fdownload%2FVita%2FAllen-Carletti-Oxford-Handbook-21030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pea.ub.gu.se/bitstream/2077/29503/1/gupea_2077_29503_1.pdf" TargetMode="External"/><Relationship Id="rId5" Type="http://schemas.openxmlformats.org/officeDocument/2006/relationships/webSettings" Target="webSettings.xml"/><Relationship Id="rId15" Type="http://schemas.openxmlformats.org/officeDocument/2006/relationships/hyperlink" Target="http://vk.com/away.php?utf=1&amp;to=http%3A%2F%2Fwww.bankofengland.co.uk%2Fpublications%2FDocuments%2Fquarterlybulletin%2Fqb100407.pdf" TargetMode="External"/><Relationship Id="rId10" Type="http://schemas.openxmlformats.org/officeDocument/2006/relationships/hyperlink" Target="http://www.mckinsey.com/App_Media/Reports/Financial_Services/Commercial_and_Investment_Banking.pdf" TargetMode="External"/><Relationship Id="rId19" Type="http://schemas.openxmlformats.org/officeDocument/2006/relationships/hyperlink" Target="http://bcs.ru/" TargetMode="External"/><Relationship Id="rId4" Type="http://schemas.openxmlformats.org/officeDocument/2006/relationships/settings" Target="settings.xml"/><Relationship Id="rId9" Type="http://schemas.openxmlformats.org/officeDocument/2006/relationships/hyperlink" Target="https://r.mail.yandex.net/url/dxxUQudVQMgth8dGH51Szg,1353148429/www.investor100.ru%2F" TargetMode="External"/><Relationship Id="rId14" Type="http://schemas.openxmlformats.org/officeDocument/2006/relationships/hyperlink" Target="http://vk.com/away.php?utf=1&amp;to=http%3A%2F%2Fcms.bsu.edu%2F-%2Fmedia%2FWWW%2FDepartmentalContent%2FMillerCollegeofBusiness%2FEcon%2Fresearch%2FWorkingPapers%2Fbsuecwp200703xi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ail.yandex.net/url/dxxUQudVQMgth8dGH51Szg,1353148429/www.investor100.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1CBC1-A08D-4344-9479-55A9383F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44</Pages>
  <Words>10249</Words>
  <Characters>58420</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Кристина</cp:lastModifiedBy>
  <cp:revision>133</cp:revision>
  <dcterms:created xsi:type="dcterms:W3CDTF">2012-10-25T07:18:00Z</dcterms:created>
  <dcterms:modified xsi:type="dcterms:W3CDTF">2013-05-20T19:25:00Z</dcterms:modified>
</cp:coreProperties>
</file>